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033D56" w14:textId="7A1746B0" w:rsidR="00EC3078" w:rsidRPr="000477D4" w:rsidRDefault="00AD7B64">
      <w:pPr>
        <w:rPr>
          <w:rFonts w:ascii="Arial Narrow" w:hAnsi="Arial Narrow"/>
          <w:lang w:val="ro-RO"/>
        </w:rPr>
      </w:pPr>
      <w:r w:rsidRPr="000477D4">
        <w:rPr>
          <w:rFonts w:ascii="Arial Narrow" w:hAnsi="Arial Narrow"/>
          <w:b/>
          <w:bCs/>
          <w:lang w:val="ro-RO"/>
        </w:rPr>
        <w:t>HY</w:t>
      </w:r>
      <w:r w:rsidR="0024687F">
        <w:rPr>
          <w:rFonts w:ascii="Arial Narrow" w:hAnsi="Arial Narrow"/>
          <w:b/>
          <w:bCs/>
          <w:lang w:val="ro-RO"/>
        </w:rPr>
        <w:t>DRA’FRUIT</w:t>
      </w:r>
      <w:r w:rsidR="00953EFC" w:rsidRPr="000477D4">
        <w:rPr>
          <w:rFonts w:ascii="Arial Narrow" w:hAnsi="Arial Narrow"/>
          <w:b/>
          <w:bCs/>
          <w:lang w:val="ro-RO"/>
        </w:rPr>
        <w:t xml:space="preserve"> </w:t>
      </w:r>
      <w:r w:rsidR="009A4DBA">
        <w:rPr>
          <w:rFonts w:ascii="Arial Narrow" w:hAnsi="Arial Narrow"/>
          <w:b/>
          <w:bCs/>
          <w:lang w:val="ro-RO"/>
        </w:rPr>
        <w:t>– 125g</w:t>
      </w:r>
    </w:p>
    <w:p w14:paraId="106D6C68" w14:textId="63235F5E" w:rsidR="00B71496" w:rsidRPr="000477D4" w:rsidRDefault="00396AFB" w:rsidP="00B61521">
      <w:pPr>
        <w:spacing w:before="100" w:beforeAutospacing="1" w:after="100" w:afterAutospacing="1"/>
        <w:jc w:val="both"/>
        <w:rPr>
          <w:rFonts w:ascii="Arial Narrow" w:hAnsi="Arial Narrow" w:cs="Tahoma"/>
          <w:lang w:val="es-ES_tradnl"/>
        </w:rPr>
      </w:pPr>
      <w:proofErr w:type="spellStart"/>
      <w:r>
        <w:rPr>
          <w:rFonts w:ascii="Arial Narrow" w:hAnsi="Arial Narrow" w:cs="Tahoma"/>
          <w:lang w:val="es-ES_tradnl"/>
        </w:rPr>
        <w:t>Aliment</w:t>
      </w:r>
      <w:proofErr w:type="spellEnd"/>
      <w:r>
        <w:rPr>
          <w:rFonts w:ascii="Arial Narrow" w:hAnsi="Arial Narrow" w:cs="Tahoma"/>
          <w:lang w:val="es-ES_tradnl"/>
        </w:rPr>
        <w:t xml:space="preserve"> </w:t>
      </w:r>
      <w:proofErr w:type="spellStart"/>
      <w:r>
        <w:rPr>
          <w:rFonts w:ascii="Arial Narrow" w:hAnsi="Arial Narrow" w:cs="Tahoma"/>
          <w:lang w:val="es-ES_tradnl"/>
        </w:rPr>
        <w:t>destinat</w:t>
      </w:r>
      <w:proofErr w:type="spellEnd"/>
      <w:r>
        <w:rPr>
          <w:rFonts w:ascii="Arial Narrow" w:hAnsi="Arial Narrow" w:cs="Tahoma"/>
          <w:lang w:val="es-ES_tradnl"/>
        </w:rPr>
        <w:t xml:space="preserve"> </w:t>
      </w:r>
      <w:proofErr w:type="spellStart"/>
      <w:r>
        <w:rPr>
          <w:rFonts w:ascii="Arial Narrow" w:hAnsi="Arial Narrow" w:cs="Tahoma"/>
          <w:lang w:val="es-ES_tradnl"/>
        </w:rPr>
        <w:t>unor</w:t>
      </w:r>
      <w:proofErr w:type="spellEnd"/>
      <w:r>
        <w:rPr>
          <w:rFonts w:ascii="Arial Narrow" w:hAnsi="Arial Narrow" w:cs="Tahoma"/>
          <w:lang w:val="es-ES_tradnl"/>
        </w:rPr>
        <w:t xml:space="preserve"> </w:t>
      </w:r>
      <w:proofErr w:type="spellStart"/>
      <w:r>
        <w:rPr>
          <w:rFonts w:ascii="Arial Narrow" w:hAnsi="Arial Narrow" w:cs="Tahoma"/>
          <w:lang w:val="es-ES_tradnl"/>
        </w:rPr>
        <w:t>scopuri</w:t>
      </w:r>
      <w:proofErr w:type="spellEnd"/>
      <w:r>
        <w:rPr>
          <w:rFonts w:ascii="Arial Narrow" w:hAnsi="Arial Narrow" w:cs="Tahoma"/>
          <w:lang w:val="es-ES_tradnl"/>
        </w:rPr>
        <w:t xml:space="preserve"> </w:t>
      </w:r>
      <w:proofErr w:type="spellStart"/>
      <w:r>
        <w:rPr>
          <w:rFonts w:ascii="Arial Narrow" w:hAnsi="Arial Narrow" w:cs="Tahoma"/>
          <w:lang w:val="es-ES_tradnl"/>
        </w:rPr>
        <w:t>medicale</w:t>
      </w:r>
      <w:proofErr w:type="spellEnd"/>
      <w:r>
        <w:rPr>
          <w:rFonts w:ascii="Arial Narrow" w:hAnsi="Arial Narrow" w:cs="Tahoma"/>
          <w:lang w:val="es-ES_tradnl"/>
        </w:rPr>
        <w:t xml:space="preserve"> </w:t>
      </w:r>
      <w:proofErr w:type="spellStart"/>
      <w:r>
        <w:rPr>
          <w:rFonts w:ascii="Arial Narrow" w:hAnsi="Arial Narrow" w:cs="Tahoma"/>
          <w:lang w:val="es-ES_tradnl"/>
        </w:rPr>
        <w:t>speciale</w:t>
      </w:r>
      <w:proofErr w:type="spellEnd"/>
      <w:r w:rsidR="00867ED1">
        <w:rPr>
          <w:rFonts w:ascii="Arial Narrow" w:hAnsi="Arial Narrow" w:cs="Tahoma"/>
          <w:lang w:val="es-ES_tradnl"/>
        </w:rPr>
        <w:t xml:space="preserve">, </w:t>
      </w:r>
      <w:proofErr w:type="spellStart"/>
      <w:r w:rsidRPr="00F47D4E">
        <w:rPr>
          <w:rFonts w:ascii="Arial Narrow" w:hAnsi="Arial Narrow" w:cs="Tahoma"/>
          <w:lang w:val="es-ES_tradnl"/>
        </w:rPr>
        <w:t>cu</w:t>
      </w:r>
      <w:proofErr w:type="spellEnd"/>
      <w:r w:rsidRPr="00F47D4E">
        <w:rPr>
          <w:rFonts w:ascii="Arial Narrow" w:hAnsi="Arial Narrow" w:cs="Tahoma"/>
          <w:lang w:val="es-ES_tradnl"/>
        </w:rPr>
        <w:t xml:space="preserve"> </w:t>
      </w:r>
      <w:proofErr w:type="spellStart"/>
      <w:r w:rsidRPr="00F47D4E">
        <w:rPr>
          <w:rFonts w:ascii="Arial Narrow" w:hAnsi="Arial Narrow" w:cs="Tahoma"/>
          <w:lang w:val="es-ES_tradnl"/>
        </w:rPr>
        <w:t>îndulcitor</w:t>
      </w:r>
      <w:proofErr w:type="spellEnd"/>
      <w:r w:rsidRPr="00F47D4E">
        <w:rPr>
          <w:rFonts w:ascii="Arial Narrow" w:hAnsi="Arial Narrow" w:cs="Tahoma"/>
          <w:lang w:val="es-ES_tradnl"/>
        </w:rPr>
        <w:t xml:space="preserve"> </w:t>
      </w:r>
      <w:proofErr w:type="spellStart"/>
      <w:r w:rsidRPr="00F47D4E">
        <w:rPr>
          <w:rFonts w:ascii="Arial Narrow" w:hAnsi="Arial Narrow" w:cs="Tahoma"/>
          <w:lang w:val="es-ES_tradnl"/>
        </w:rPr>
        <w:t>și</w:t>
      </w:r>
      <w:proofErr w:type="spellEnd"/>
      <w:r w:rsidRPr="00F47D4E">
        <w:rPr>
          <w:rFonts w:ascii="Arial Narrow" w:hAnsi="Arial Narrow" w:cs="Tahoma"/>
          <w:lang w:val="es-ES_tradnl"/>
        </w:rPr>
        <w:t xml:space="preserve"> </w:t>
      </w:r>
      <w:proofErr w:type="spellStart"/>
      <w:r w:rsidRPr="00F47D4E">
        <w:rPr>
          <w:rFonts w:ascii="Arial Narrow" w:hAnsi="Arial Narrow" w:cs="Tahoma"/>
          <w:lang w:val="es-ES_tradnl"/>
        </w:rPr>
        <w:t>gust</w:t>
      </w:r>
      <w:proofErr w:type="spellEnd"/>
      <w:r w:rsidRPr="00F47D4E">
        <w:rPr>
          <w:rFonts w:ascii="Arial Narrow" w:hAnsi="Arial Narrow" w:cs="Tahoma"/>
          <w:lang w:val="es-ES_tradnl"/>
        </w:rPr>
        <w:t xml:space="preserve"> de </w:t>
      </w:r>
      <w:proofErr w:type="spellStart"/>
      <w:r w:rsidR="00C606A4">
        <w:rPr>
          <w:rFonts w:ascii="Arial Narrow" w:hAnsi="Arial Narrow" w:cs="Tahoma"/>
          <w:lang w:val="es-ES_tradnl"/>
        </w:rPr>
        <w:t>lămâie</w:t>
      </w:r>
      <w:proofErr w:type="spellEnd"/>
      <w:r w:rsidRPr="00F47D4E">
        <w:rPr>
          <w:rFonts w:ascii="Arial Narrow" w:hAnsi="Arial Narrow" w:cs="Tahoma"/>
          <w:lang w:val="es-ES_tradnl"/>
        </w:rPr>
        <w:t>.</w:t>
      </w:r>
      <w:r w:rsidR="00C606A4">
        <w:rPr>
          <w:rFonts w:ascii="Arial Narrow" w:hAnsi="Arial Narrow" w:cs="Tahoma"/>
          <w:lang w:val="es-ES_tradnl"/>
        </w:rPr>
        <w:t xml:space="preserve"> </w:t>
      </w:r>
      <w:proofErr w:type="spellStart"/>
      <w:r w:rsidR="00D4116A">
        <w:rPr>
          <w:rFonts w:ascii="Arial Narrow" w:hAnsi="Arial Narrow" w:cs="Tahoma"/>
          <w:lang w:val="es-ES_tradnl"/>
        </w:rPr>
        <w:t>A</w:t>
      </w:r>
      <w:r w:rsidR="00B24760">
        <w:rPr>
          <w:rFonts w:ascii="Arial Narrow" w:hAnsi="Arial Narrow" w:cs="Tahoma"/>
          <w:lang w:val="es-ES_tradnl"/>
        </w:rPr>
        <w:t>pă</w:t>
      </w:r>
      <w:proofErr w:type="spellEnd"/>
      <w:r w:rsidR="00B24760">
        <w:rPr>
          <w:rFonts w:ascii="Arial Narrow" w:hAnsi="Arial Narrow" w:cs="Tahoma"/>
          <w:lang w:val="es-ES_tradnl"/>
        </w:rPr>
        <w:t xml:space="preserve"> </w:t>
      </w:r>
      <w:proofErr w:type="spellStart"/>
      <w:r w:rsidR="00B24760">
        <w:rPr>
          <w:rFonts w:ascii="Arial Narrow" w:hAnsi="Arial Narrow" w:cs="Tahoma"/>
          <w:lang w:val="es-ES_tradnl"/>
        </w:rPr>
        <w:t>gelifiată</w:t>
      </w:r>
      <w:proofErr w:type="spellEnd"/>
      <w:r w:rsidR="00B24760">
        <w:rPr>
          <w:rFonts w:ascii="Arial Narrow" w:hAnsi="Arial Narrow" w:cs="Tahoma"/>
          <w:lang w:val="es-ES_tradnl"/>
        </w:rPr>
        <w:t xml:space="preserve"> </w:t>
      </w:r>
      <w:proofErr w:type="spellStart"/>
      <w:r w:rsidR="00B24760">
        <w:rPr>
          <w:rFonts w:ascii="Arial Narrow" w:hAnsi="Arial Narrow" w:cs="Tahoma"/>
          <w:lang w:val="es-ES_tradnl"/>
        </w:rPr>
        <w:t>cu</w:t>
      </w:r>
      <w:proofErr w:type="spellEnd"/>
      <w:r w:rsidR="00B24760">
        <w:rPr>
          <w:rFonts w:ascii="Arial Narrow" w:hAnsi="Arial Narrow" w:cs="Tahoma"/>
          <w:lang w:val="es-ES_tradnl"/>
        </w:rPr>
        <w:t xml:space="preserve"> textura de gel</w:t>
      </w:r>
      <w:r w:rsidR="00F2090F">
        <w:rPr>
          <w:rFonts w:ascii="Arial Narrow" w:hAnsi="Arial Narrow" w:cs="Tahoma"/>
          <w:lang w:val="es-ES_tradnl"/>
        </w:rPr>
        <w:t xml:space="preserve">, </w:t>
      </w:r>
      <w:proofErr w:type="spellStart"/>
      <w:r w:rsidR="00F2090F">
        <w:rPr>
          <w:rFonts w:ascii="Arial Narrow" w:hAnsi="Arial Narrow" w:cs="Tahoma"/>
          <w:lang w:val="es-ES_tradnl"/>
        </w:rPr>
        <w:t>cu</w:t>
      </w:r>
      <w:proofErr w:type="spellEnd"/>
      <w:r w:rsidR="00F2090F">
        <w:rPr>
          <w:rFonts w:ascii="Arial Narrow" w:hAnsi="Arial Narrow" w:cs="Tahoma"/>
          <w:lang w:val="es-ES_tradnl"/>
        </w:rPr>
        <w:t xml:space="preserve"> n</w:t>
      </w:r>
      <w:r w:rsidR="00CB49D0">
        <w:rPr>
          <w:rFonts w:ascii="Arial Narrow" w:hAnsi="Arial Narrow" w:cs="Tahoma"/>
          <w:lang w:val="es-ES_tradnl"/>
        </w:rPr>
        <w:t xml:space="preserve">ivel de </w:t>
      </w:r>
      <w:proofErr w:type="spellStart"/>
      <w:r w:rsidR="00CB49D0">
        <w:rPr>
          <w:rFonts w:ascii="Arial Narrow" w:hAnsi="Arial Narrow" w:cs="Tahoma"/>
          <w:lang w:val="es-ES_tradnl"/>
        </w:rPr>
        <w:t>îngroșare</w:t>
      </w:r>
      <w:proofErr w:type="spellEnd"/>
      <w:r w:rsidR="00CB49D0">
        <w:rPr>
          <w:rFonts w:ascii="Arial Narrow" w:hAnsi="Arial Narrow" w:cs="Tahoma"/>
          <w:lang w:val="es-ES_tradnl"/>
        </w:rPr>
        <w:t xml:space="preserve"> 4. </w:t>
      </w:r>
    </w:p>
    <w:p w14:paraId="2CCA1D5B" w14:textId="22CEEC46" w:rsidR="00653F38" w:rsidRPr="000477D4" w:rsidRDefault="00653F38">
      <w:pPr>
        <w:rPr>
          <w:rFonts w:ascii="Arial Narrow" w:hAnsi="Arial Narrow"/>
          <w:lang w:val="ro-RO"/>
        </w:rPr>
      </w:pPr>
      <w:r w:rsidRPr="000477D4">
        <w:rPr>
          <w:rFonts w:ascii="Arial Narrow" w:hAnsi="Arial Narrow"/>
          <w:b/>
          <w:bCs/>
          <w:lang w:val="ro-RO"/>
        </w:rPr>
        <w:t>Indicații:</w:t>
      </w:r>
      <w:r w:rsidRPr="000477D4">
        <w:rPr>
          <w:rFonts w:ascii="Arial Narrow" w:hAnsi="Arial Narrow"/>
          <w:lang w:val="ro-RO"/>
        </w:rPr>
        <w:t xml:space="preserve"> </w:t>
      </w:r>
      <w:proofErr w:type="spellStart"/>
      <w:r w:rsidR="00F305B3">
        <w:rPr>
          <w:rFonts w:ascii="Arial Narrow" w:hAnsi="Arial Narrow" w:cs="Tahoma"/>
          <w:lang w:val="es-ES_tradnl"/>
        </w:rPr>
        <w:t>hidratarea</w:t>
      </w:r>
      <w:proofErr w:type="spellEnd"/>
      <w:r w:rsidR="0010634D">
        <w:rPr>
          <w:rFonts w:ascii="Arial Narrow" w:hAnsi="Arial Narrow" w:cs="Tahoma"/>
          <w:lang w:val="es-ES_tradnl"/>
        </w:rPr>
        <w:t xml:space="preserve"> </w:t>
      </w:r>
      <w:proofErr w:type="spellStart"/>
      <w:r w:rsidR="00C317E6" w:rsidRPr="000477D4">
        <w:rPr>
          <w:rFonts w:ascii="Arial Narrow" w:hAnsi="Arial Narrow" w:cs="Tahoma"/>
          <w:lang w:val="es-ES_tradnl"/>
        </w:rPr>
        <w:t>pacienți</w:t>
      </w:r>
      <w:proofErr w:type="spellEnd"/>
      <w:r w:rsidR="00C317E6" w:rsidRPr="000477D4">
        <w:rPr>
          <w:rFonts w:ascii="Arial Narrow" w:hAnsi="Arial Narrow" w:cs="Tahoma"/>
          <w:lang w:val="es-ES_tradnl"/>
        </w:rPr>
        <w:t xml:space="preserve"> c</w:t>
      </w:r>
      <w:r w:rsidR="0010634D">
        <w:rPr>
          <w:rFonts w:ascii="Arial Narrow" w:hAnsi="Arial Narrow" w:cs="Tahoma"/>
          <w:lang w:val="es-ES_tradnl"/>
        </w:rPr>
        <w:t xml:space="preserve">are </w:t>
      </w:r>
      <w:proofErr w:type="spellStart"/>
      <w:r w:rsidR="0010634D">
        <w:rPr>
          <w:rFonts w:ascii="Arial Narrow" w:hAnsi="Arial Narrow" w:cs="Tahoma"/>
          <w:lang w:val="es-ES_tradnl"/>
        </w:rPr>
        <w:t>suferă</w:t>
      </w:r>
      <w:proofErr w:type="spellEnd"/>
      <w:r w:rsidR="0010634D">
        <w:rPr>
          <w:rFonts w:ascii="Arial Narrow" w:hAnsi="Arial Narrow" w:cs="Tahoma"/>
          <w:lang w:val="es-ES_tradnl"/>
        </w:rPr>
        <w:t xml:space="preserve"> de </w:t>
      </w:r>
      <w:proofErr w:type="spellStart"/>
      <w:r w:rsidR="0010634D">
        <w:rPr>
          <w:rFonts w:ascii="Arial Narrow" w:hAnsi="Arial Narrow" w:cs="Tahoma"/>
          <w:lang w:val="es-ES_tradnl"/>
        </w:rPr>
        <w:t>disfagie</w:t>
      </w:r>
      <w:proofErr w:type="spellEnd"/>
      <w:r w:rsidR="003C7A19">
        <w:rPr>
          <w:rFonts w:ascii="Arial Narrow" w:hAnsi="Arial Narrow" w:cs="Tahoma"/>
          <w:lang w:val="es-ES_tradnl"/>
        </w:rPr>
        <w:t xml:space="preserve"> </w:t>
      </w:r>
      <w:r w:rsidR="009F31D4">
        <w:rPr>
          <w:rFonts w:ascii="Arial Narrow" w:hAnsi="Arial Narrow" w:cs="Tahoma"/>
          <w:lang w:val="es-ES_tradnl"/>
        </w:rPr>
        <w:t xml:space="preserve">– </w:t>
      </w:r>
      <w:proofErr w:type="spellStart"/>
      <w:r w:rsidR="009F31D4">
        <w:rPr>
          <w:rFonts w:ascii="Arial Narrow" w:hAnsi="Arial Narrow" w:cs="Tahoma"/>
          <w:lang w:val="es-ES_tradnl"/>
        </w:rPr>
        <w:t>tulburări</w:t>
      </w:r>
      <w:proofErr w:type="spellEnd"/>
      <w:r w:rsidR="009F31D4">
        <w:rPr>
          <w:rFonts w:ascii="Arial Narrow" w:hAnsi="Arial Narrow" w:cs="Tahoma"/>
          <w:lang w:val="es-ES_tradnl"/>
        </w:rPr>
        <w:t xml:space="preserve"> ale </w:t>
      </w:r>
      <w:proofErr w:type="spellStart"/>
      <w:r w:rsidR="009F31D4">
        <w:rPr>
          <w:rFonts w:ascii="Arial Narrow" w:hAnsi="Arial Narrow" w:cs="Tahoma"/>
          <w:lang w:val="es-ES_tradnl"/>
        </w:rPr>
        <w:t>înghițirii</w:t>
      </w:r>
      <w:proofErr w:type="spellEnd"/>
      <w:r w:rsidR="009F31D4">
        <w:rPr>
          <w:rFonts w:ascii="Arial Narrow" w:hAnsi="Arial Narrow" w:cs="Tahoma"/>
          <w:lang w:val="es-ES_tradnl"/>
        </w:rPr>
        <w:t>.</w:t>
      </w:r>
    </w:p>
    <w:p w14:paraId="3DFDA0E6" w14:textId="586CA0B9" w:rsidR="002B6172" w:rsidRPr="000477D4" w:rsidRDefault="002B6172">
      <w:pPr>
        <w:rPr>
          <w:rFonts w:ascii="Arial Narrow" w:hAnsi="Arial Narrow"/>
          <w:lang w:val="ro-RO"/>
        </w:rPr>
      </w:pPr>
      <w:r w:rsidRPr="000477D4">
        <w:rPr>
          <w:rFonts w:ascii="Arial Narrow" w:hAnsi="Arial Narrow"/>
          <w:b/>
          <w:bCs/>
          <w:lang w:val="ro-RO"/>
        </w:rPr>
        <w:t xml:space="preserve">Utilizare: </w:t>
      </w:r>
      <w:r w:rsidRPr="000477D4">
        <w:rPr>
          <w:rFonts w:ascii="Arial Narrow" w:hAnsi="Arial Narrow"/>
          <w:lang w:val="ro-RO"/>
        </w:rPr>
        <w:t>gata pentru consum.</w:t>
      </w:r>
      <w:r w:rsidR="00E266D5">
        <w:rPr>
          <w:rFonts w:ascii="Arial Narrow" w:hAnsi="Arial Narrow"/>
          <w:lang w:val="ro-RO"/>
        </w:rPr>
        <w:t xml:space="preserve"> Trebuie înghițit încet, pentru a stimula refle</w:t>
      </w:r>
      <w:r w:rsidR="00133F1A">
        <w:rPr>
          <w:rFonts w:ascii="Arial Narrow" w:hAnsi="Arial Narrow"/>
          <w:lang w:val="ro-RO"/>
        </w:rPr>
        <w:t>xul de înghițire.</w:t>
      </w:r>
    </w:p>
    <w:p w14:paraId="7739CCC9" w14:textId="5C022183" w:rsidR="002B6172" w:rsidRPr="000477D4" w:rsidRDefault="002B6172">
      <w:pPr>
        <w:rPr>
          <w:rFonts w:ascii="Arial Narrow" w:hAnsi="Arial Narrow"/>
          <w:lang w:val="ro-RO"/>
        </w:rPr>
      </w:pPr>
      <w:r w:rsidRPr="000477D4">
        <w:rPr>
          <w:rFonts w:ascii="Arial Narrow" w:hAnsi="Arial Narrow"/>
          <w:b/>
          <w:bCs/>
          <w:lang w:val="ro-RO"/>
        </w:rPr>
        <w:t xml:space="preserve">Conservare: </w:t>
      </w:r>
      <w:r w:rsidRPr="000477D4">
        <w:rPr>
          <w:rFonts w:ascii="Arial Narrow" w:hAnsi="Arial Narrow"/>
          <w:lang w:val="ro-RO"/>
        </w:rPr>
        <w:t xml:space="preserve">la temperatura ambientală. După desigilare, păstrați la frigider, maximum 24h. </w:t>
      </w:r>
    </w:p>
    <w:p w14:paraId="653A8C49" w14:textId="45352A42" w:rsidR="00A604F1" w:rsidRPr="000477D4" w:rsidRDefault="00A604F1">
      <w:pPr>
        <w:rPr>
          <w:rFonts w:ascii="Arial Narrow" w:hAnsi="Arial Narrow"/>
          <w:lang w:val="ro-RO"/>
        </w:rPr>
      </w:pPr>
      <w:r w:rsidRPr="000477D4">
        <w:rPr>
          <w:rFonts w:ascii="Arial Narrow" w:hAnsi="Arial Narrow"/>
          <w:b/>
          <w:bCs/>
          <w:lang w:val="ro-RO"/>
        </w:rPr>
        <w:t xml:space="preserve">Dozaj orientativ: </w:t>
      </w:r>
      <w:r w:rsidR="00DD7C91">
        <w:rPr>
          <w:rFonts w:ascii="Arial Narrow" w:hAnsi="Arial Narrow"/>
          <w:b/>
          <w:bCs/>
          <w:lang w:val="ro-RO"/>
        </w:rPr>
        <w:t xml:space="preserve">6 </w:t>
      </w:r>
      <w:r w:rsidR="005753D4">
        <w:rPr>
          <w:rFonts w:ascii="Arial Narrow" w:hAnsi="Arial Narrow"/>
          <w:b/>
          <w:bCs/>
          <w:lang w:val="ro-RO"/>
        </w:rPr>
        <w:t>– 8 flacoane pe zi</w:t>
      </w:r>
      <w:r w:rsidR="006122A9">
        <w:rPr>
          <w:rFonts w:ascii="Arial Narrow" w:hAnsi="Arial Narrow"/>
          <w:b/>
          <w:bCs/>
          <w:lang w:val="ro-RO"/>
        </w:rPr>
        <w:t>,</w:t>
      </w:r>
      <w:r w:rsidR="00D57C39">
        <w:rPr>
          <w:rFonts w:ascii="Arial Narrow" w:hAnsi="Arial Narrow"/>
          <w:b/>
          <w:bCs/>
          <w:lang w:val="ro-RO"/>
        </w:rPr>
        <w:t xml:space="preserve"> urmând </w:t>
      </w:r>
      <w:r w:rsidR="00340AA0">
        <w:rPr>
          <w:rFonts w:ascii="Arial Narrow" w:hAnsi="Arial Narrow"/>
          <w:b/>
          <w:bCs/>
          <w:lang w:val="ro-RO"/>
        </w:rPr>
        <w:t>indicația medicului.</w:t>
      </w:r>
    </w:p>
    <w:p w14:paraId="5B588426" w14:textId="4737A8FA" w:rsidR="00A604F1" w:rsidRPr="000477D4" w:rsidRDefault="00A604F1">
      <w:pPr>
        <w:rPr>
          <w:rFonts w:ascii="Arial Narrow" w:hAnsi="Arial Narrow"/>
          <w:lang w:val="ro-RO"/>
        </w:rPr>
      </w:pPr>
      <w:r w:rsidRPr="000477D4">
        <w:rPr>
          <w:rFonts w:ascii="Arial Narrow" w:hAnsi="Arial Narrow"/>
          <w:b/>
          <w:bCs/>
          <w:lang w:val="ro-RO"/>
        </w:rPr>
        <w:t>Atenționări speciale:</w:t>
      </w:r>
      <w:r w:rsidRPr="000477D4">
        <w:rPr>
          <w:rFonts w:ascii="Arial Narrow" w:hAnsi="Arial Narrow"/>
          <w:lang w:val="ro-RO"/>
        </w:rPr>
        <w:t xml:space="preserve"> A se utiliza sub supraveghere medicală. </w:t>
      </w:r>
      <w:r w:rsidR="00340AA0">
        <w:rPr>
          <w:rFonts w:ascii="Arial Narrow" w:hAnsi="Arial Narrow"/>
          <w:lang w:val="ro-RO"/>
        </w:rPr>
        <w:t xml:space="preserve">Nu </w:t>
      </w:r>
      <w:r w:rsidR="00D86077">
        <w:rPr>
          <w:rFonts w:ascii="Arial Narrow" w:hAnsi="Arial Narrow"/>
          <w:lang w:val="ro-RO"/>
        </w:rPr>
        <w:t>p</w:t>
      </w:r>
      <w:r w:rsidRPr="000477D4">
        <w:rPr>
          <w:rFonts w:ascii="Arial Narrow" w:hAnsi="Arial Narrow"/>
          <w:lang w:val="ro-RO"/>
        </w:rPr>
        <w:t>oate fi utilizat ca și unică sursă de alimentație.</w:t>
      </w:r>
      <w:r w:rsidR="00D86077">
        <w:rPr>
          <w:rFonts w:ascii="Arial Narrow" w:hAnsi="Arial Narrow"/>
          <w:lang w:val="ro-RO"/>
        </w:rPr>
        <w:t xml:space="preserve"> </w:t>
      </w:r>
      <w:r w:rsidR="00324CFF" w:rsidRPr="000477D4">
        <w:rPr>
          <w:rFonts w:ascii="Arial Narrow" w:hAnsi="Arial Narrow"/>
          <w:lang w:val="ro-RO"/>
        </w:rPr>
        <w:t>Nu se administrează copiilor sub 3 ani.</w:t>
      </w:r>
    </w:p>
    <w:p w14:paraId="17E0BD2C" w14:textId="6737AA2E" w:rsidR="00324CFF" w:rsidRPr="000477D4" w:rsidRDefault="00324CFF">
      <w:pPr>
        <w:rPr>
          <w:rFonts w:ascii="Arial Narrow" w:hAnsi="Arial Narrow"/>
          <w:lang w:val="ro-RO"/>
        </w:rPr>
      </w:pPr>
      <w:r w:rsidRPr="000477D4">
        <w:rPr>
          <w:rFonts w:ascii="Arial Narrow" w:hAnsi="Arial Narrow"/>
          <w:lang w:val="ro-RO"/>
        </w:rPr>
        <w:t xml:space="preserve">Net: </w:t>
      </w:r>
      <w:r w:rsidR="00D86077">
        <w:rPr>
          <w:rFonts w:ascii="Arial Narrow" w:hAnsi="Arial Narrow"/>
          <w:lang w:val="ro-RO"/>
        </w:rPr>
        <w:t>125g</w:t>
      </w:r>
      <w:r w:rsidRPr="000477D4">
        <w:rPr>
          <w:rFonts w:ascii="Arial Narrow" w:hAnsi="Arial Narrow"/>
          <w:lang w:val="ro-RO"/>
        </w:rPr>
        <w:tab/>
      </w:r>
      <w:r w:rsidRPr="000477D4">
        <w:rPr>
          <w:rFonts w:ascii="Arial Narrow" w:hAnsi="Arial Narrow"/>
          <w:lang w:val="ro-RO"/>
        </w:rPr>
        <w:tab/>
      </w:r>
      <w:r w:rsidRPr="000477D4">
        <w:rPr>
          <w:rFonts w:ascii="Arial Narrow" w:hAnsi="Arial Narrow"/>
          <w:lang w:val="ro-RO"/>
        </w:rPr>
        <w:tab/>
        <w:t xml:space="preserve">Lot: </w:t>
      </w:r>
      <w:r w:rsidRPr="000477D4">
        <w:rPr>
          <w:rFonts w:ascii="Arial Narrow" w:hAnsi="Arial Narrow"/>
          <w:lang w:val="ro-RO"/>
        </w:rPr>
        <w:tab/>
      </w:r>
      <w:r w:rsidRPr="000477D4">
        <w:rPr>
          <w:rFonts w:ascii="Arial Narrow" w:hAnsi="Arial Narrow"/>
          <w:lang w:val="ro-RO"/>
        </w:rPr>
        <w:tab/>
        <w:t>A se consuma de preferat înainte de data inscripționată deasupra capacului!</w:t>
      </w:r>
    </w:p>
    <w:p w14:paraId="3B990006" w14:textId="301B88C6" w:rsidR="00324CFF" w:rsidRPr="000477D4" w:rsidRDefault="00324CFF">
      <w:pPr>
        <w:rPr>
          <w:rFonts w:ascii="Arial Narrow" w:hAnsi="Arial Narrow"/>
          <w:lang w:val="ro-RO"/>
        </w:rPr>
      </w:pPr>
      <w:r w:rsidRPr="000477D4">
        <w:rPr>
          <w:rFonts w:ascii="Arial Narrow" w:hAnsi="Arial Narrow"/>
          <w:b/>
          <w:bCs/>
          <w:lang w:val="ro-RO"/>
        </w:rPr>
        <w:t>Producător:</w:t>
      </w:r>
      <w:r w:rsidRPr="000477D4">
        <w:rPr>
          <w:rFonts w:ascii="Arial Narrow" w:hAnsi="Arial Narrow"/>
          <w:lang w:val="ro-RO"/>
        </w:rPr>
        <w:t xml:space="preserve"> </w:t>
      </w:r>
      <w:proofErr w:type="spellStart"/>
      <w:r w:rsidR="00A732D0" w:rsidRPr="000477D4">
        <w:rPr>
          <w:rFonts w:ascii="Arial Narrow" w:hAnsi="Arial Narrow"/>
          <w:lang w:val="ro-RO"/>
        </w:rPr>
        <w:t>N</w:t>
      </w:r>
      <w:r w:rsidR="00B34A85" w:rsidRPr="000477D4">
        <w:rPr>
          <w:rFonts w:ascii="Arial Narrow" w:hAnsi="Arial Narrow"/>
          <w:lang w:val="ro-RO"/>
        </w:rPr>
        <w:t>utrisens</w:t>
      </w:r>
      <w:proofErr w:type="spellEnd"/>
      <w:r w:rsidR="00B34A85" w:rsidRPr="000477D4">
        <w:rPr>
          <w:rFonts w:ascii="Arial Narrow" w:hAnsi="Arial Narrow"/>
          <w:lang w:val="ro-RO"/>
        </w:rPr>
        <w:t xml:space="preserve"> Medical</w:t>
      </w:r>
      <w:r w:rsidRPr="000477D4">
        <w:rPr>
          <w:rFonts w:ascii="Arial Narrow" w:hAnsi="Arial Narrow"/>
          <w:lang w:val="ro-RO"/>
        </w:rPr>
        <w:t xml:space="preserve"> - </w:t>
      </w:r>
      <w:r w:rsidR="00B34A85" w:rsidRPr="000477D4">
        <w:rPr>
          <w:rFonts w:ascii="Arial Narrow" w:hAnsi="Arial Narrow"/>
          <w:lang w:val="ro-RO"/>
        </w:rPr>
        <w:t>Franța</w:t>
      </w:r>
      <w:r w:rsidR="0069207A" w:rsidRPr="000477D4">
        <w:rPr>
          <w:rFonts w:ascii="Arial Narrow" w:hAnsi="Arial Narrow"/>
          <w:lang w:val="ro-RO"/>
        </w:rPr>
        <w:t>.</w:t>
      </w:r>
    </w:p>
    <w:p w14:paraId="70AD7423" w14:textId="2D7CECE3" w:rsidR="00324CFF" w:rsidRPr="000477D4" w:rsidRDefault="00324CFF" w:rsidP="00324CFF">
      <w:pPr>
        <w:pStyle w:val="Default"/>
        <w:rPr>
          <w:rFonts w:ascii="Arial Narrow" w:hAnsi="Arial Narrow"/>
          <w:color w:val="auto"/>
          <w:sz w:val="22"/>
          <w:szCs w:val="22"/>
          <w:lang w:val="ro-RO"/>
        </w:rPr>
      </w:pPr>
      <w:r w:rsidRPr="000477D4">
        <w:rPr>
          <w:rFonts w:ascii="Arial Narrow" w:hAnsi="Arial Narrow"/>
          <w:b/>
          <w:bCs/>
          <w:color w:val="auto"/>
          <w:sz w:val="22"/>
          <w:szCs w:val="22"/>
          <w:lang w:val="ro-RO"/>
        </w:rPr>
        <w:t>Importator și Distribuitor:</w:t>
      </w:r>
      <w:r w:rsidRPr="000477D4">
        <w:rPr>
          <w:rFonts w:ascii="Arial Narrow" w:hAnsi="Arial Narrow"/>
          <w:color w:val="auto"/>
          <w:sz w:val="22"/>
          <w:szCs w:val="22"/>
          <w:lang w:val="ro-RO"/>
        </w:rPr>
        <w:t xml:space="preserve"> A&amp;A </w:t>
      </w:r>
      <w:proofErr w:type="spellStart"/>
      <w:r w:rsidRPr="000477D4">
        <w:rPr>
          <w:rFonts w:ascii="Arial Narrow" w:hAnsi="Arial Narrow"/>
          <w:color w:val="auto"/>
          <w:sz w:val="22"/>
          <w:szCs w:val="22"/>
          <w:lang w:val="ro-RO"/>
        </w:rPr>
        <w:t>Naturomedica</w:t>
      </w:r>
      <w:proofErr w:type="spellEnd"/>
      <w:r w:rsidRPr="000477D4">
        <w:rPr>
          <w:rFonts w:ascii="Arial Narrow" w:hAnsi="Arial Narrow"/>
          <w:color w:val="auto"/>
          <w:sz w:val="22"/>
          <w:szCs w:val="22"/>
          <w:lang w:val="ro-RO"/>
        </w:rPr>
        <w:t xml:space="preserve"> BIO-Dietetic Group srl, </w:t>
      </w:r>
      <w:proofErr w:type="spellStart"/>
      <w:r w:rsidRPr="000477D4">
        <w:rPr>
          <w:rFonts w:ascii="Arial Narrow" w:hAnsi="Arial Narrow"/>
          <w:color w:val="auto"/>
          <w:sz w:val="22"/>
          <w:szCs w:val="22"/>
          <w:lang w:val="ro-RO"/>
        </w:rPr>
        <w:t>Luptatorilor</w:t>
      </w:r>
      <w:proofErr w:type="spellEnd"/>
      <w:r w:rsidRPr="000477D4">
        <w:rPr>
          <w:rFonts w:ascii="Arial Narrow" w:hAnsi="Arial Narrow"/>
          <w:color w:val="auto"/>
          <w:sz w:val="22"/>
          <w:szCs w:val="22"/>
          <w:lang w:val="ro-RO"/>
        </w:rPr>
        <w:t xml:space="preserve"> 56 </w:t>
      </w:r>
      <w:proofErr w:type="spellStart"/>
      <w:r w:rsidRPr="000477D4">
        <w:rPr>
          <w:rFonts w:ascii="Arial Narrow" w:hAnsi="Arial Narrow"/>
          <w:color w:val="auto"/>
          <w:sz w:val="22"/>
          <w:szCs w:val="22"/>
          <w:lang w:val="ro-RO"/>
        </w:rPr>
        <w:t>Bucuresti</w:t>
      </w:r>
      <w:proofErr w:type="spellEnd"/>
      <w:r w:rsidRPr="000477D4">
        <w:rPr>
          <w:rFonts w:ascii="Arial Narrow" w:hAnsi="Arial Narrow"/>
          <w:color w:val="auto"/>
          <w:sz w:val="22"/>
          <w:szCs w:val="22"/>
          <w:lang w:val="ro-RO"/>
        </w:rPr>
        <w:t xml:space="preserve"> (0721 328 509 sau </w:t>
      </w:r>
      <w:hyperlink r:id="rId4" w:history="1">
        <w:r w:rsidRPr="000477D4">
          <w:rPr>
            <w:rStyle w:val="Hyperlink"/>
            <w:rFonts w:ascii="Arial Narrow" w:hAnsi="Arial Narrow"/>
            <w:color w:val="auto"/>
            <w:sz w:val="22"/>
            <w:szCs w:val="22"/>
            <w:lang w:val="ro-RO"/>
          </w:rPr>
          <w:t>www.depozitbio.ro</w:t>
        </w:r>
      </w:hyperlink>
      <w:r w:rsidRPr="000477D4">
        <w:rPr>
          <w:rFonts w:ascii="Arial Narrow" w:hAnsi="Arial Narrow"/>
          <w:color w:val="auto"/>
          <w:sz w:val="22"/>
          <w:szCs w:val="22"/>
          <w:lang w:val="ro-RO"/>
        </w:rPr>
        <w:t>)</w:t>
      </w:r>
    </w:p>
    <w:p w14:paraId="6F342595" w14:textId="77777777" w:rsidR="00930056" w:rsidRDefault="00930056" w:rsidP="00324CFF">
      <w:pPr>
        <w:pStyle w:val="Default"/>
        <w:rPr>
          <w:rFonts w:ascii="Arial Narrow" w:hAnsi="Arial Narrow"/>
          <w:color w:val="auto"/>
          <w:sz w:val="22"/>
          <w:szCs w:val="22"/>
          <w:lang w:val="ro-RO"/>
        </w:rPr>
      </w:pPr>
    </w:p>
    <w:p w14:paraId="5650F600" w14:textId="77777777" w:rsidR="00930056" w:rsidRPr="000477D4" w:rsidRDefault="00930056" w:rsidP="00930056">
      <w:pPr>
        <w:pStyle w:val="Default"/>
        <w:rPr>
          <w:rFonts w:ascii="Arial Narrow" w:hAnsi="Arial Narrow"/>
          <w:b/>
          <w:bCs/>
          <w:color w:val="auto"/>
          <w:sz w:val="22"/>
          <w:szCs w:val="22"/>
          <w:lang w:val="ro-RO"/>
        </w:rPr>
      </w:pPr>
      <w:r w:rsidRPr="000477D4">
        <w:rPr>
          <w:rFonts w:ascii="Arial Narrow" w:hAnsi="Arial Narrow"/>
          <w:b/>
          <w:bCs/>
          <w:color w:val="auto"/>
          <w:sz w:val="22"/>
          <w:szCs w:val="22"/>
          <w:lang w:val="ro-RO"/>
        </w:rPr>
        <w:t xml:space="preserve">Ingrediente: </w:t>
      </w:r>
      <w:r w:rsidRPr="000477D4">
        <w:rPr>
          <w:rFonts w:ascii="Arial Narrow" w:hAnsi="Arial Narrow"/>
          <w:color w:val="auto"/>
          <w:sz w:val="22"/>
          <w:szCs w:val="22"/>
          <w:lang w:val="ro-RO"/>
        </w:rPr>
        <w:t>apă</w:t>
      </w:r>
      <w:r>
        <w:rPr>
          <w:rFonts w:ascii="Arial Narrow" w:hAnsi="Arial Narrow"/>
          <w:color w:val="auto"/>
          <w:sz w:val="22"/>
          <w:szCs w:val="22"/>
          <w:lang w:val="ro-RO"/>
        </w:rPr>
        <w:t xml:space="preserve"> (86%)</w:t>
      </w:r>
      <w:r w:rsidRPr="000477D4">
        <w:rPr>
          <w:rFonts w:ascii="Arial Narrow" w:hAnsi="Arial Narrow"/>
          <w:color w:val="auto"/>
          <w:sz w:val="22"/>
          <w:szCs w:val="22"/>
          <w:lang w:val="ro-RO"/>
        </w:rPr>
        <w:t xml:space="preserve">, </w:t>
      </w:r>
      <w:r>
        <w:rPr>
          <w:rFonts w:ascii="Arial Narrow" w:hAnsi="Arial Narrow"/>
          <w:color w:val="auto"/>
          <w:sz w:val="22"/>
          <w:szCs w:val="22"/>
          <w:lang w:val="ro-RO"/>
        </w:rPr>
        <w:t>zahăr, suc concentrat de mere</w:t>
      </w:r>
      <w:r w:rsidRPr="000477D4">
        <w:rPr>
          <w:rFonts w:ascii="Arial Narrow" w:hAnsi="Arial Narrow"/>
          <w:color w:val="auto"/>
          <w:sz w:val="22"/>
          <w:szCs w:val="22"/>
          <w:lang w:val="ro-RO"/>
        </w:rPr>
        <w:t>,</w:t>
      </w:r>
      <w:r>
        <w:rPr>
          <w:rFonts w:ascii="Arial Narrow" w:hAnsi="Arial Narrow"/>
          <w:color w:val="auto"/>
          <w:sz w:val="22"/>
          <w:szCs w:val="22"/>
          <w:lang w:val="ro-RO"/>
        </w:rPr>
        <w:t xml:space="preserve"> suc concentrat de lămâie, agent de </w:t>
      </w:r>
      <w:proofErr w:type="spellStart"/>
      <w:r>
        <w:rPr>
          <w:rFonts w:ascii="Arial Narrow" w:hAnsi="Arial Narrow"/>
          <w:color w:val="auto"/>
          <w:sz w:val="22"/>
          <w:szCs w:val="22"/>
          <w:lang w:val="ro-RO"/>
        </w:rPr>
        <w:t>îngroșare:gumă</w:t>
      </w:r>
      <w:proofErr w:type="spellEnd"/>
      <w:r>
        <w:rPr>
          <w:rFonts w:ascii="Arial Narrow" w:hAnsi="Arial Narrow"/>
          <w:color w:val="auto"/>
          <w:sz w:val="22"/>
          <w:szCs w:val="22"/>
          <w:lang w:val="ro-RO"/>
        </w:rPr>
        <w:t xml:space="preserve"> </w:t>
      </w:r>
      <w:proofErr w:type="spellStart"/>
      <w:r>
        <w:rPr>
          <w:rFonts w:ascii="Arial Narrow" w:hAnsi="Arial Narrow"/>
          <w:color w:val="auto"/>
          <w:sz w:val="22"/>
          <w:szCs w:val="22"/>
          <w:lang w:val="ro-RO"/>
        </w:rPr>
        <w:t>xanthan</w:t>
      </w:r>
      <w:proofErr w:type="spellEnd"/>
      <w:r>
        <w:rPr>
          <w:rFonts w:ascii="Arial Narrow" w:hAnsi="Arial Narrow"/>
          <w:color w:val="auto"/>
          <w:sz w:val="22"/>
          <w:szCs w:val="22"/>
          <w:lang w:val="ro-RO"/>
        </w:rPr>
        <w:t>, aromă naturală de lămâie, arome naturale.</w:t>
      </w:r>
      <w:r w:rsidRPr="000477D4">
        <w:rPr>
          <w:rFonts w:ascii="Arial Narrow" w:hAnsi="Arial Narrow"/>
          <w:color w:val="auto"/>
          <w:sz w:val="22"/>
          <w:szCs w:val="22"/>
          <w:lang w:val="ro-RO"/>
        </w:rPr>
        <w:t xml:space="preserve"> </w:t>
      </w:r>
      <w:r w:rsidRPr="000477D4">
        <w:rPr>
          <w:rFonts w:ascii="Arial Narrow" w:hAnsi="Arial Narrow"/>
          <w:b/>
          <w:bCs/>
          <w:color w:val="auto"/>
          <w:sz w:val="22"/>
          <w:szCs w:val="22"/>
          <w:lang w:val="ro-RO"/>
        </w:rPr>
        <w:t>Alergeni:</w:t>
      </w:r>
      <w:r>
        <w:rPr>
          <w:rFonts w:ascii="Arial Narrow" w:hAnsi="Arial Narrow"/>
          <w:b/>
          <w:bCs/>
          <w:color w:val="auto"/>
          <w:sz w:val="22"/>
          <w:szCs w:val="22"/>
          <w:lang w:val="ro-RO"/>
        </w:rPr>
        <w:t xml:space="preserve"> 0</w:t>
      </w:r>
      <w:r w:rsidRPr="000477D4">
        <w:rPr>
          <w:rFonts w:ascii="Arial Narrow" w:hAnsi="Arial Narrow"/>
          <w:b/>
          <w:bCs/>
          <w:color w:val="auto"/>
          <w:sz w:val="22"/>
          <w:szCs w:val="22"/>
          <w:lang w:val="ro-RO"/>
        </w:rPr>
        <w:t>.</w:t>
      </w:r>
    </w:p>
    <w:p w14:paraId="7AFA446C" w14:textId="77777777" w:rsidR="00930056" w:rsidRPr="000477D4" w:rsidRDefault="00930056" w:rsidP="00930056">
      <w:pPr>
        <w:pStyle w:val="Default"/>
        <w:rPr>
          <w:rFonts w:ascii="Arial Narrow" w:hAnsi="Arial Narrow"/>
          <w:b/>
          <w:bCs/>
          <w:color w:val="auto"/>
          <w:sz w:val="22"/>
          <w:szCs w:val="22"/>
          <w:lang w:val="ro-RO"/>
        </w:rPr>
      </w:pPr>
    </w:p>
    <w:p w14:paraId="6E1FEF0C" w14:textId="77777777" w:rsidR="00930056" w:rsidRDefault="00930056" w:rsidP="00930056">
      <w:pPr>
        <w:pStyle w:val="Default"/>
        <w:rPr>
          <w:rFonts w:ascii="Arial Narrow" w:hAnsi="Arial Narrow"/>
          <w:color w:val="auto"/>
          <w:sz w:val="22"/>
          <w:szCs w:val="22"/>
          <w:lang w:val="ro-RO"/>
        </w:rPr>
      </w:pPr>
      <w:r w:rsidRPr="000477D4">
        <w:rPr>
          <w:rFonts w:ascii="Arial Narrow" w:hAnsi="Arial Narrow"/>
          <w:b/>
          <w:bCs/>
          <w:color w:val="auto"/>
          <w:sz w:val="22"/>
          <w:szCs w:val="22"/>
          <w:lang w:val="ro-RO"/>
        </w:rPr>
        <w:t>Informații nutriționale la 10</w:t>
      </w:r>
      <w:r>
        <w:rPr>
          <w:rFonts w:ascii="Arial Narrow" w:hAnsi="Arial Narrow"/>
          <w:b/>
          <w:bCs/>
          <w:color w:val="auto"/>
          <w:sz w:val="22"/>
          <w:szCs w:val="22"/>
          <w:lang w:val="ro-RO"/>
        </w:rPr>
        <w:t>0g</w:t>
      </w:r>
      <w:r w:rsidRPr="000477D4">
        <w:rPr>
          <w:rFonts w:ascii="Arial Narrow" w:hAnsi="Arial Narrow"/>
          <w:b/>
          <w:bCs/>
          <w:color w:val="auto"/>
          <w:sz w:val="22"/>
          <w:szCs w:val="22"/>
          <w:lang w:val="ro-RO"/>
        </w:rPr>
        <w:t xml:space="preserve">: </w:t>
      </w:r>
      <w:r w:rsidRPr="000477D4">
        <w:rPr>
          <w:rFonts w:ascii="Arial Narrow" w:hAnsi="Arial Narrow"/>
          <w:color w:val="auto"/>
          <w:sz w:val="22"/>
          <w:szCs w:val="22"/>
          <w:lang w:val="ro-RO"/>
        </w:rPr>
        <w:t xml:space="preserve">Valoare energetică – </w:t>
      </w:r>
      <w:r>
        <w:rPr>
          <w:rFonts w:ascii="Arial Narrow" w:hAnsi="Arial Narrow"/>
          <w:color w:val="auto"/>
          <w:sz w:val="22"/>
          <w:szCs w:val="22"/>
          <w:lang w:val="ro-RO"/>
        </w:rPr>
        <w:t>133</w:t>
      </w:r>
      <w:r w:rsidRPr="000477D4">
        <w:rPr>
          <w:rFonts w:ascii="Arial Narrow" w:hAnsi="Arial Narrow"/>
          <w:color w:val="auto"/>
          <w:sz w:val="22"/>
          <w:szCs w:val="22"/>
          <w:lang w:val="ro-RO"/>
        </w:rPr>
        <w:t>Kj (</w:t>
      </w:r>
      <w:r>
        <w:rPr>
          <w:rFonts w:ascii="Arial Narrow" w:hAnsi="Arial Narrow"/>
          <w:color w:val="auto"/>
          <w:sz w:val="22"/>
          <w:szCs w:val="22"/>
          <w:lang w:val="ro-RO"/>
        </w:rPr>
        <w:t>31</w:t>
      </w:r>
      <w:r w:rsidRPr="000477D4">
        <w:rPr>
          <w:rFonts w:ascii="Arial Narrow" w:hAnsi="Arial Narrow"/>
          <w:color w:val="auto"/>
          <w:sz w:val="22"/>
          <w:szCs w:val="22"/>
          <w:lang w:val="ro-RO"/>
        </w:rPr>
        <w:t xml:space="preserve">Kcal), Grăsimi – </w:t>
      </w:r>
      <w:r>
        <w:rPr>
          <w:rFonts w:ascii="Arial Narrow" w:hAnsi="Arial Narrow"/>
          <w:color w:val="auto"/>
          <w:sz w:val="22"/>
          <w:szCs w:val="22"/>
          <w:lang w:val="ro-RO"/>
        </w:rPr>
        <w:t>0</w:t>
      </w:r>
      <w:r w:rsidRPr="000477D4">
        <w:rPr>
          <w:rFonts w:ascii="Arial Narrow" w:hAnsi="Arial Narrow"/>
          <w:color w:val="auto"/>
          <w:sz w:val="22"/>
          <w:szCs w:val="22"/>
          <w:lang w:val="ro-RO"/>
        </w:rPr>
        <w:t xml:space="preserve">g, Carbohidrați/ Glucide – </w:t>
      </w:r>
      <w:r>
        <w:rPr>
          <w:rFonts w:ascii="Arial Narrow" w:hAnsi="Arial Narrow"/>
          <w:color w:val="auto"/>
          <w:sz w:val="22"/>
          <w:szCs w:val="22"/>
          <w:lang w:val="ro-RO"/>
        </w:rPr>
        <w:t>7,8</w:t>
      </w:r>
      <w:r w:rsidRPr="000477D4">
        <w:rPr>
          <w:rFonts w:ascii="Arial Narrow" w:hAnsi="Arial Narrow"/>
          <w:color w:val="auto"/>
          <w:sz w:val="22"/>
          <w:szCs w:val="22"/>
          <w:lang w:val="ro-RO"/>
        </w:rPr>
        <w:t xml:space="preserve">g (dintre care Zaharuri – </w:t>
      </w:r>
      <w:r>
        <w:rPr>
          <w:rFonts w:ascii="Arial Narrow" w:hAnsi="Arial Narrow"/>
          <w:color w:val="auto"/>
          <w:sz w:val="22"/>
          <w:szCs w:val="22"/>
          <w:lang w:val="ro-RO"/>
        </w:rPr>
        <w:t>6,4</w:t>
      </w:r>
      <w:r w:rsidRPr="000477D4">
        <w:rPr>
          <w:rFonts w:ascii="Arial Narrow" w:hAnsi="Arial Narrow"/>
          <w:color w:val="auto"/>
          <w:sz w:val="22"/>
          <w:szCs w:val="22"/>
          <w:lang w:val="ro-RO"/>
        </w:rPr>
        <w:t>g),</w:t>
      </w:r>
      <w:r>
        <w:rPr>
          <w:rFonts w:ascii="Arial Narrow" w:hAnsi="Arial Narrow"/>
          <w:color w:val="auto"/>
          <w:sz w:val="22"/>
          <w:szCs w:val="22"/>
          <w:lang w:val="ro-RO"/>
        </w:rPr>
        <w:t xml:space="preserve"> </w:t>
      </w:r>
      <w:r w:rsidRPr="000477D4">
        <w:rPr>
          <w:rFonts w:ascii="Arial Narrow" w:hAnsi="Arial Narrow"/>
          <w:color w:val="auto"/>
          <w:sz w:val="22"/>
          <w:szCs w:val="22"/>
          <w:lang w:val="ro-RO"/>
        </w:rPr>
        <w:t>Sare – 0,1</w:t>
      </w:r>
      <w:r>
        <w:rPr>
          <w:rFonts w:ascii="Arial Narrow" w:hAnsi="Arial Narrow"/>
          <w:color w:val="auto"/>
          <w:sz w:val="22"/>
          <w:szCs w:val="22"/>
          <w:lang w:val="ro-RO"/>
        </w:rPr>
        <w:t>7</w:t>
      </w:r>
      <w:r w:rsidRPr="000477D4">
        <w:rPr>
          <w:rFonts w:ascii="Arial Narrow" w:hAnsi="Arial Narrow"/>
          <w:color w:val="auto"/>
          <w:sz w:val="22"/>
          <w:szCs w:val="22"/>
          <w:lang w:val="ro-RO"/>
        </w:rPr>
        <w:t xml:space="preserve">g. </w:t>
      </w:r>
      <w:r w:rsidRPr="000477D4">
        <w:rPr>
          <w:rFonts w:ascii="Arial Narrow" w:hAnsi="Arial Narrow"/>
          <w:b/>
          <w:bCs/>
          <w:color w:val="auto"/>
          <w:sz w:val="22"/>
          <w:szCs w:val="22"/>
          <w:lang w:val="ro-RO"/>
        </w:rPr>
        <w:t>Minerale:</w:t>
      </w:r>
      <w:r w:rsidRPr="000477D4">
        <w:rPr>
          <w:rFonts w:ascii="Arial Narrow" w:hAnsi="Arial Narrow"/>
          <w:color w:val="auto"/>
          <w:sz w:val="22"/>
          <w:szCs w:val="22"/>
          <w:lang w:val="ro-RO"/>
        </w:rPr>
        <w:t xml:space="preserve"> Sodiu – </w:t>
      </w:r>
      <w:r>
        <w:rPr>
          <w:rFonts w:ascii="Arial Narrow" w:hAnsi="Arial Narrow"/>
          <w:color w:val="auto"/>
          <w:sz w:val="22"/>
          <w:szCs w:val="22"/>
          <w:lang w:val="ro-RO"/>
        </w:rPr>
        <w:t>66</w:t>
      </w:r>
      <w:r w:rsidRPr="000477D4">
        <w:rPr>
          <w:rFonts w:ascii="Arial Narrow" w:hAnsi="Arial Narrow"/>
          <w:color w:val="auto"/>
          <w:sz w:val="22"/>
          <w:szCs w:val="22"/>
          <w:lang w:val="ro-RO"/>
        </w:rPr>
        <w:t xml:space="preserve">mg, Potasiu – </w:t>
      </w:r>
      <w:r>
        <w:rPr>
          <w:rFonts w:ascii="Arial Narrow" w:hAnsi="Arial Narrow"/>
          <w:color w:val="auto"/>
          <w:sz w:val="22"/>
          <w:szCs w:val="22"/>
          <w:lang w:val="ro-RO"/>
        </w:rPr>
        <w:t>37,3</w:t>
      </w:r>
      <w:r w:rsidRPr="000477D4">
        <w:rPr>
          <w:rFonts w:ascii="Arial Narrow" w:hAnsi="Arial Narrow"/>
          <w:color w:val="auto"/>
          <w:sz w:val="22"/>
          <w:szCs w:val="22"/>
          <w:lang w:val="ro-RO"/>
        </w:rPr>
        <w:t xml:space="preserve">mg, Calciu – </w:t>
      </w:r>
      <w:r>
        <w:rPr>
          <w:rFonts w:ascii="Arial Narrow" w:hAnsi="Arial Narrow"/>
          <w:color w:val="auto"/>
          <w:sz w:val="22"/>
          <w:szCs w:val="22"/>
          <w:lang w:val="ro-RO"/>
        </w:rPr>
        <w:t>6,08</w:t>
      </w:r>
      <w:r w:rsidRPr="000477D4">
        <w:rPr>
          <w:rFonts w:ascii="Arial Narrow" w:hAnsi="Arial Narrow"/>
          <w:color w:val="auto"/>
          <w:sz w:val="22"/>
          <w:szCs w:val="22"/>
          <w:lang w:val="ro-RO"/>
        </w:rPr>
        <w:t>mg, Magneziu – 3</w:t>
      </w:r>
      <w:r>
        <w:rPr>
          <w:rFonts w:ascii="Arial Narrow" w:hAnsi="Arial Narrow"/>
          <w:color w:val="auto"/>
          <w:sz w:val="22"/>
          <w:szCs w:val="22"/>
          <w:lang w:val="ro-RO"/>
        </w:rPr>
        <w:t>,25</w:t>
      </w:r>
      <w:r w:rsidRPr="000477D4">
        <w:rPr>
          <w:rFonts w:ascii="Arial Narrow" w:hAnsi="Arial Narrow"/>
          <w:color w:val="auto"/>
          <w:sz w:val="22"/>
          <w:szCs w:val="22"/>
          <w:lang w:val="ro-RO"/>
        </w:rPr>
        <w:t>mg</w:t>
      </w:r>
      <w:r>
        <w:rPr>
          <w:rFonts w:ascii="Arial Narrow" w:hAnsi="Arial Narrow"/>
          <w:color w:val="auto"/>
          <w:sz w:val="22"/>
          <w:szCs w:val="22"/>
          <w:lang w:val="ro-RO"/>
        </w:rPr>
        <w:t xml:space="preserve">, </w:t>
      </w:r>
      <w:r w:rsidRPr="000477D4">
        <w:rPr>
          <w:rFonts w:ascii="Arial Narrow" w:hAnsi="Arial Narrow"/>
          <w:color w:val="auto"/>
          <w:sz w:val="22"/>
          <w:szCs w:val="22"/>
          <w:lang w:val="ro-RO"/>
        </w:rPr>
        <w:t xml:space="preserve">Fosfor – </w:t>
      </w:r>
      <w:r>
        <w:rPr>
          <w:rFonts w:ascii="Arial Narrow" w:hAnsi="Arial Narrow"/>
          <w:color w:val="auto"/>
          <w:sz w:val="22"/>
          <w:szCs w:val="22"/>
          <w:lang w:val="ro-RO"/>
        </w:rPr>
        <w:t>8,89</w:t>
      </w:r>
      <w:r w:rsidRPr="000477D4">
        <w:rPr>
          <w:rFonts w:ascii="Arial Narrow" w:hAnsi="Arial Narrow"/>
          <w:color w:val="auto"/>
          <w:sz w:val="22"/>
          <w:szCs w:val="22"/>
          <w:lang w:val="ro-RO"/>
        </w:rPr>
        <w:t>mg</w:t>
      </w:r>
      <w:r>
        <w:rPr>
          <w:rFonts w:ascii="Arial Narrow" w:hAnsi="Arial Narrow"/>
          <w:color w:val="auto"/>
          <w:sz w:val="22"/>
          <w:szCs w:val="22"/>
          <w:lang w:val="ro-RO"/>
        </w:rPr>
        <w:t>.</w:t>
      </w:r>
    </w:p>
    <w:p w14:paraId="1BE90AD3" w14:textId="77777777" w:rsidR="00930056" w:rsidRDefault="00930056" w:rsidP="00324CFF">
      <w:pPr>
        <w:pStyle w:val="Default"/>
        <w:rPr>
          <w:rFonts w:ascii="Arial Narrow" w:hAnsi="Arial Narrow"/>
          <w:color w:val="auto"/>
          <w:sz w:val="22"/>
          <w:szCs w:val="22"/>
          <w:lang w:val="ro-RO"/>
        </w:rPr>
      </w:pPr>
    </w:p>
    <w:sectPr w:rsidR="00930056" w:rsidSect="00B21400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4B93"/>
    <w:rsid w:val="000126D8"/>
    <w:rsid w:val="00012B17"/>
    <w:rsid w:val="0003606A"/>
    <w:rsid w:val="000477D4"/>
    <w:rsid w:val="000627C8"/>
    <w:rsid w:val="000917F5"/>
    <w:rsid w:val="000B6FDC"/>
    <w:rsid w:val="000C509A"/>
    <w:rsid w:val="000C5116"/>
    <w:rsid w:val="001008C0"/>
    <w:rsid w:val="0010634D"/>
    <w:rsid w:val="001131D0"/>
    <w:rsid w:val="00122E5B"/>
    <w:rsid w:val="00132684"/>
    <w:rsid w:val="00133F1A"/>
    <w:rsid w:val="001619E7"/>
    <w:rsid w:val="00184B4E"/>
    <w:rsid w:val="00197456"/>
    <w:rsid w:val="00197913"/>
    <w:rsid w:val="001A12CB"/>
    <w:rsid w:val="001B1536"/>
    <w:rsid w:val="001B5B54"/>
    <w:rsid w:val="001E0C86"/>
    <w:rsid w:val="001E4681"/>
    <w:rsid w:val="00230B06"/>
    <w:rsid w:val="00237950"/>
    <w:rsid w:val="00243D85"/>
    <w:rsid w:val="00244F11"/>
    <w:rsid w:val="00245051"/>
    <w:rsid w:val="0024687F"/>
    <w:rsid w:val="00264A58"/>
    <w:rsid w:val="002653A0"/>
    <w:rsid w:val="002862F0"/>
    <w:rsid w:val="00293253"/>
    <w:rsid w:val="00297D5A"/>
    <w:rsid w:val="002A3CAA"/>
    <w:rsid w:val="002A4663"/>
    <w:rsid w:val="002A46C8"/>
    <w:rsid w:val="002A4B93"/>
    <w:rsid w:val="002B6172"/>
    <w:rsid w:val="002D2316"/>
    <w:rsid w:val="002E1C0F"/>
    <w:rsid w:val="003205AB"/>
    <w:rsid w:val="003222E0"/>
    <w:rsid w:val="00324CFF"/>
    <w:rsid w:val="00334510"/>
    <w:rsid w:val="00340AA0"/>
    <w:rsid w:val="00346606"/>
    <w:rsid w:val="00351D9E"/>
    <w:rsid w:val="003520F7"/>
    <w:rsid w:val="003613E2"/>
    <w:rsid w:val="00361690"/>
    <w:rsid w:val="0036512C"/>
    <w:rsid w:val="00387A07"/>
    <w:rsid w:val="00396AFB"/>
    <w:rsid w:val="003971A3"/>
    <w:rsid w:val="003A4F22"/>
    <w:rsid w:val="003C0B51"/>
    <w:rsid w:val="003C7A19"/>
    <w:rsid w:val="00403469"/>
    <w:rsid w:val="00407976"/>
    <w:rsid w:val="00432AB7"/>
    <w:rsid w:val="0044101F"/>
    <w:rsid w:val="00452934"/>
    <w:rsid w:val="00453EED"/>
    <w:rsid w:val="004563C1"/>
    <w:rsid w:val="00473928"/>
    <w:rsid w:val="004B2C9C"/>
    <w:rsid w:val="004B7EC8"/>
    <w:rsid w:val="004C4EEB"/>
    <w:rsid w:val="004D0E55"/>
    <w:rsid w:val="004D61EE"/>
    <w:rsid w:val="00512589"/>
    <w:rsid w:val="0052010A"/>
    <w:rsid w:val="00531057"/>
    <w:rsid w:val="005332CB"/>
    <w:rsid w:val="00543DB7"/>
    <w:rsid w:val="00546EE0"/>
    <w:rsid w:val="00571BCD"/>
    <w:rsid w:val="005753D4"/>
    <w:rsid w:val="0058097D"/>
    <w:rsid w:val="00587D93"/>
    <w:rsid w:val="005E2A86"/>
    <w:rsid w:val="005F0C75"/>
    <w:rsid w:val="00607C82"/>
    <w:rsid w:val="006122A9"/>
    <w:rsid w:val="00630036"/>
    <w:rsid w:val="00644FC3"/>
    <w:rsid w:val="0064584C"/>
    <w:rsid w:val="00646567"/>
    <w:rsid w:val="00653D73"/>
    <w:rsid w:val="00653F38"/>
    <w:rsid w:val="00661BEE"/>
    <w:rsid w:val="0069207A"/>
    <w:rsid w:val="00695E58"/>
    <w:rsid w:val="006A1D1A"/>
    <w:rsid w:val="006A2EDD"/>
    <w:rsid w:val="006B1058"/>
    <w:rsid w:val="006B1A9D"/>
    <w:rsid w:val="006D24BC"/>
    <w:rsid w:val="006E1205"/>
    <w:rsid w:val="006F2F15"/>
    <w:rsid w:val="0070032F"/>
    <w:rsid w:val="007143C9"/>
    <w:rsid w:val="00726A30"/>
    <w:rsid w:val="00745DDA"/>
    <w:rsid w:val="0074694E"/>
    <w:rsid w:val="007579CF"/>
    <w:rsid w:val="00777CC6"/>
    <w:rsid w:val="007976E7"/>
    <w:rsid w:val="00797893"/>
    <w:rsid w:val="007B6DFB"/>
    <w:rsid w:val="007D7C55"/>
    <w:rsid w:val="007F77A3"/>
    <w:rsid w:val="00861421"/>
    <w:rsid w:val="00863463"/>
    <w:rsid w:val="0086674D"/>
    <w:rsid w:val="00867ED1"/>
    <w:rsid w:val="00870782"/>
    <w:rsid w:val="00885A70"/>
    <w:rsid w:val="00886933"/>
    <w:rsid w:val="008900DD"/>
    <w:rsid w:val="00894CF9"/>
    <w:rsid w:val="008A0C9B"/>
    <w:rsid w:val="008A631F"/>
    <w:rsid w:val="008C1D50"/>
    <w:rsid w:val="008E42CA"/>
    <w:rsid w:val="008F0C0E"/>
    <w:rsid w:val="008F44C1"/>
    <w:rsid w:val="00906DBE"/>
    <w:rsid w:val="00930056"/>
    <w:rsid w:val="00953EFC"/>
    <w:rsid w:val="009A4DBA"/>
    <w:rsid w:val="009A4FEC"/>
    <w:rsid w:val="009B559C"/>
    <w:rsid w:val="009C0DB7"/>
    <w:rsid w:val="009E4CCE"/>
    <w:rsid w:val="009F31D4"/>
    <w:rsid w:val="009F4AD0"/>
    <w:rsid w:val="00A20F96"/>
    <w:rsid w:val="00A50DFF"/>
    <w:rsid w:val="00A53512"/>
    <w:rsid w:val="00A54B29"/>
    <w:rsid w:val="00A604F1"/>
    <w:rsid w:val="00A732D0"/>
    <w:rsid w:val="00A7527C"/>
    <w:rsid w:val="00AB027D"/>
    <w:rsid w:val="00AD7B64"/>
    <w:rsid w:val="00AE13E2"/>
    <w:rsid w:val="00AE5B5D"/>
    <w:rsid w:val="00AE6AF0"/>
    <w:rsid w:val="00AF0DD2"/>
    <w:rsid w:val="00AF574C"/>
    <w:rsid w:val="00B00FF3"/>
    <w:rsid w:val="00B0380B"/>
    <w:rsid w:val="00B21400"/>
    <w:rsid w:val="00B24760"/>
    <w:rsid w:val="00B32924"/>
    <w:rsid w:val="00B34A85"/>
    <w:rsid w:val="00B3646C"/>
    <w:rsid w:val="00B36D68"/>
    <w:rsid w:val="00B517C2"/>
    <w:rsid w:val="00B53A18"/>
    <w:rsid w:val="00B61521"/>
    <w:rsid w:val="00B6217C"/>
    <w:rsid w:val="00B67355"/>
    <w:rsid w:val="00B70E49"/>
    <w:rsid w:val="00B71496"/>
    <w:rsid w:val="00B934FB"/>
    <w:rsid w:val="00BA75D5"/>
    <w:rsid w:val="00BE4F6B"/>
    <w:rsid w:val="00BE7FDC"/>
    <w:rsid w:val="00BF01A9"/>
    <w:rsid w:val="00C04B64"/>
    <w:rsid w:val="00C2477F"/>
    <w:rsid w:val="00C26729"/>
    <w:rsid w:val="00C317E6"/>
    <w:rsid w:val="00C53440"/>
    <w:rsid w:val="00C606A4"/>
    <w:rsid w:val="00C67108"/>
    <w:rsid w:val="00C7067A"/>
    <w:rsid w:val="00C775B5"/>
    <w:rsid w:val="00C92593"/>
    <w:rsid w:val="00CB49D0"/>
    <w:rsid w:val="00CC3271"/>
    <w:rsid w:val="00CD062B"/>
    <w:rsid w:val="00CF38C9"/>
    <w:rsid w:val="00CF3EA7"/>
    <w:rsid w:val="00D01F8B"/>
    <w:rsid w:val="00D20CE0"/>
    <w:rsid w:val="00D21655"/>
    <w:rsid w:val="00D21C8E"/>
    <w:rsid w:val="00D4116A"/>
    <w:rsid w:val="00D43726"/>
    <w:rsid w:val="00D57C39"/>
    <w:rsid w:val="00D6679E"/>
    <w:rsid w:val="00D754C7"/>
    <w:rsid w:val="00D8433C"/>
    <w:rsid w:val="00D86077"/>
    <w:rsid w:val="00DC4C4D"/>
    <w:rsid w:val="00DD7C91"/>
    <w:rsid w:val="00DE4CD4"/>
    <w:rsid w:val="00DE63DF"/>
    <w:rsid w:val="00E012B2"/>
    <w:rsid w:val="00E260A8"/>
    <w:rsid w:val="00E266D5"/>
    <w:rsid w:val="00E2720A"/>
    <w:rsid w:val="00E32890"/>
    <w:rsid w:val="00E51CA9"/>
    <w:rsid w:val="00E576C9"/>
    <w:rsid w:val="00E61834"/>
    <w:rsid w:val="00E65FA2"/>
    <w:rsid w:val="00E97B28"/>
    <w:rsid w:val="00EC3078"/>
    <w:rsid w:val="00ED253D"/>
    <w:rsid w:val="00ED3DCF"/>
    <w:rsid w:val="00ED7454"/>
    <w:rsid w:val="00EF4E95"/>
    <w:rsid w:val="00F2090F"/>
    <w:rsid w:val="00F25876"/>
    <w:rsid w:val="00F305B3"/>
    <w:rsid w:val="00F31E3C"/>
    <w:rsid w:val="00F37882"/>
    <w:rsid w:val="00F43526"/>
    <w:rsid w:val="00F51676"/>
    <w:rsid w:val="00F57340"/>
    <w:rsid w:val="00F66F47"/>
    <w:rsid w:val="00FB620C"/>
    <w:rsid w:val="00FC62F1"/>
    <w:rsid w:val="00FD04F5"/>
    <w:rsid w:val="00FD1AA5"/>
    <w:rsid w:val="00FD5182"/>
    <w:rsid w:val="00FD7DB9"/>
    <w:rsid w:val="00FE6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123EF"/>
  <w15:chartTrackingRefBased/>
  <w15:docId w15:val="{574C20F3-1FD7-4EFC-8C2D-E591BF4D6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04F1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customStyle="1" w:styleId="Default">
    <w:name w:val="Default"/>
    <w:rsid w:val="00324CF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Fontdeparagrafimplicit"/>
    <w:uiPriority w:val="99"/>
    <w:unhideWhenUsed/>
    <w:rsid w:val="00324CFF"/>
    <w:rPr>
      <w:color w:val="0563C1" w:themeColor="hyperlink"/>
      <w:u w:val="single"/>
    </w:rPr>
  </w:style>
  <w:style w:type="character" w:styleId="MeniuneNerezolvat">
    <w:name w:val="Unresolved Mention"/>
    <w:basedOn w:val="Fontdeparagrafimplicit"/>
    <w:uiPriority w:val="99"/>
    <w:semiHidden/>
    <w:unhideWhenUsed/>
    <w:rsid w:val="00324CF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55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depozitbio.ro" TargetMode="Externa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1</Pages>
  <Words>207</Words>
  <Characters>1180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Horatiu Albu</dc:creator>
  <cp:keywords/>
  <dc:description/>
  <cp:lastModifiedBy>Horatiu Albu</cp:lastModifiedBy>
  <cp:revision>219</cp:revision>
  <dcterms:created xsi:type="dcterms:W3CDTF">2022-03-22T06:50:00Z</dcterms:created>
  <dcterms:modified xsi:type="dcterms:W3CDTF">2024-04-26T10:13:00Z</dcterms:modified>
</cp:coreProperties>
</file>