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45DF8853" w:rsidR="0089285D" w:rsidRPr="00181BD6" w:rsidRDefault="00031654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DERMA</w:t>
      </w:r>
      <w:r w:rsidR="00BA19CA">
        <w:rPr>
          <w:rFonts w:ascii="Arial Narrow" w:hAnsi="Arial Narrow"/>
          <w:b/>
          <w:lang w:val="ro-RO"/>
        </w:rPr>
        <w:t>TOP</w:t>
      </w:r>
      <w:r>
        <w:rPr>
          <w:rFonts w:ascii="Arial Narrow" w:hAnsi="Arial Narrow"/>
          <w:b/>
          <w:lang w:val="ro-RO"/>
        </w:rPr>
        <w:t xml:space="preserve"> capsule</w:t>
      </w:r>
    </w:p>
    <w:p w14:paraId="3DE7993B" w14:textId="0D95AC4E" w:rsidR="00181BD6" w:rsidRDefault="00181BD6" w:rsidP="0089285D">
      <w:pPr>
        <w:rPr>
          <w:rFonts w:ascii="Arial Narrow" w:hAnsi="Arial Narrow"/>
          <w:bCs/>
          <w:lang w:val="ro-RO"/>
        </w:rPr>
      </w:pPr>
      <w:r w:rsidRPr="00181BD6">
        <w:rPr>
          <w:rFonts w:ascii="Arial Narrow" w:hAnsi="Arial Narrow"/>
          <w:bCs/>
          <w:lang w:val="ro-RO"/>
        </w:rPr>
        <w:t xml:space="preserve">Supliment alimentar </w:t>
      </w:r>
      <w:r w:rsidR="001D5F1A">
        <w:rPr>
          <w:rFonts w:ascii="Arial Narrow" w:hAnsi="Arial Narrow"/>
          <w:bCs/>
          <w:lang w:val="ro-RO"/>
        </w:rPr>
        <w:t xml:space="preserve">pe bază de </w:t>
      </w:r>
      <w:r w:rsidR="00BA19CA">
        <w:rPr>
          <w:rFonts w:ascii="Arial Narrow" w:hAnsi="Arial Narrow"/>
          <w:bCs/>
          <w:lang w:val="ro-RO"/>
        </w:rPr>
        <w:t>3</w:t>
      </w:r>
      <w:r w:rsidR="002C1133">
        <w:rPr>
          <w:rFonts w:ascii="Arial Narrow" w:hAnsi="Arial Narrow"/>
          <w:bCs/>
          <w:lang w:val="ro-RO"/>
        </w:rPr>
        <w:t xml:space="preserve"> tulpini </w:t>
      </w:r>
      <w:r w:rsidR="001A3B89">
        <w:rPr>
          <w:rFonts w:ascii="Arial Narrow" w:hAnsi="Arial Narrow"/>
          <w:bCs/>
          <w:lang w:val="ro-RO"/>
        </w:rPr>
        <w:t>probiotice</w:t>
      </w:r>
      <w:r w:rsidR="00A52124">
        <w:rPr>
          <w:rFonts w:ascii="Arial Narrow" w:hAnsi="Arial Narrow"/>
          <w:bCs/>
          <w:lang w:val="ro-RO"/>
        </w:rPr>
        <w:t xml:space="preserve"> ce contribuie la men</w:t>
      </w:r>
      <w:r w:rsidR="00D7157B">
        <w:rPr>
          <w:rFonts w:ascii="Arial Narrow" w:hAnsi="Arial Narrow"/>
          <w:bCs/>
          <w:lang w:val="ro-RO"/>
        </w:rPr>
        <w:t xml:space="preserve">ținerea </w:t>
      </w:r>
      <w:r w:rsidR="001D5F1A">
        <w:rPr>
          <w:rFonts w:ascii="Arial Narrow" w:hAnsi="Arial Narrow"/>
          <w:bCs/>
          <w:lang w:val="ro-RO"/>
        </w:rPr>
        <w:t xml:space="preserve">în condiții normale a </w:t>
      </w:r>
      <w:r w:rsidR="00A52124">
        <w:rPr>
          <w:rFonts w:ascii="Arial Narrow" w:hAnsi="Arial Narrow"/>
          <w:bCs/>
          <w:lang w:val="ro-RO"/>
        </w:rPr>
        <w:t>pielii</w:t>
      </w:r>
      <w:r w:rsidR="009F4946">
        <w:rPr>
          <w:rFonts w:ascii="Arial Narrow" w:hAnsi="Arial Narrow"/>
          <w:bCs/>
          <w:lang w:val="ro-RO"/>
        </w:rPr>
        <w:t>.</w:t>
      </w:r>
      <w:r w:rsidR="00CF7047">
        <w:rPr>
          <w:rFonts w:ascii="Arial Narrow" w:hAnsi="Arial Narrow"/>
          <w:bCs/>
          <w:lang w:val="ro-RO"/>
        </w:rPr>
        <w:t xml:space="preserve"> Susținut de studii clinice efectuate în secțiile dermatologice ale spitalelor din Spania</w:t>
      </w:r>
      <w:r w:rsidR="00D11B72">
        <w:rPr>
          <w:rFonts w:ascii="Arial Narrow" w:hAnsi="Arial Narrow"/>
          <w:bCs/>
          <w:lang w:val="ro-RO"/>
        </w:rPr>
        <w:t>.</w:t>
      </w:r>
      <w:r w:rsidR="00A52124">
        <w:rPr>
          <w:rFonts w:ascii="Arial Narrow" w:hAnsi="Arial Narrow"/>
          <w:bCs/>
          <w:lang w:val="ro-RO"/>
        </w:rPr>
        <w:t xml:space="preserve"> </w:t>
      </w:r>
      <w:r w:rsidR="00A06D40">
        <w:rPr>
          <w:rFonts w:ascii="Arial Narrow" w:hAnsi="Arial Narrow"/>
          <w:bCs/>
          <w:lang w:val="ro-RO"/>
        </w:rPr>
        <w:t xml:space="preserve">100% </w:t>
      </w:r>
      <w:r w:rsidR="00750E40">
        <w:rPr>
          <w:rFonts w:ascii="Arial Narrow" w:hAnsi="Arial Narrow"/>
          <w:bCs/>
          <w:lang w:val="ro-RO"/>
        </w:rPr>
        <w:t>v</w:t>
      </w:r>
      <w:r w:rsidR="00A06D40">
        <w:rPr>
          <w:rFonts w:ascii="Arial Narrow" w:hAnsi="Arial Narrow"/>
          <w:bCs/>
          <w:lang w:val="ro-RO"/>
        </w:rPr>
        <w:t>egetal, f</w:t>
      </w:r>
      <w:r w:rsidRPr="00181BD6">
        <w:rPr>
          <w:rFonts w:ascii="Arial Narrow" w:hAnsi="Arial Narrow"/>
          <w:bCs/>
          <w:lang w:val="ro-RO"/>
        </w:rPr>
        <w:t>ără gluten</w:t>
      </w:r>
      <w:r w:rsidR="00C57646">
        <w:rPr>
          <w:rFonts w:ascii="Arial Narrow" w:hAnsi="Arial Narrow"/>
          <w:bCs/>
          <w:lang w:val="ro-RO"/>
        </w:rPr>
        <w:t xml:space="preserve">, </w:t>
      </w:r>
      <w:r w:rsidRPr="00181BD6">
        <w:rPr>
          <w:rFonts w:ascii="Arial Narrow" w:hAnsi="Arial Narrow"/>
          <w:bCs/>
          <w:lang w:val="ro-RO"/>
        </w:rPr>
        <w:t>lactoză</w:t>
      </w:r>
      <w:r w:rsidR="00647C23">
        <w:rPr>
          <w:rFonts w:ascii="Arial Narrow" w:hAnsi="Arial Narrow"/>
          <w:bCs/>
          <w:lang w:val="ro-RO"/>
        </w:rPr>
        <w:t xml:space="preserve">, </w:t>
      </w:r>
      <w:r w:rsidR="009D0A68">
        <w:rPr>
          <w:rFonts w:ascii="Arial Narrow" w:hAnsi="Arial Narrow"/>
          <w:bCs/>
          <w:lang w:val="ro-RO"/>
        </w:rPr>
        <w:t>zahăr și sare. Fără organisme modificate genetic</w:t>
      </w:r>
      <w:r w:rsidR="00C57646">
        <w:rPr>
          <w:rFonts w:ascii="Arial Narrow" w:hAnsi="Arial Narrow"/>
          <w:bCs/>
          <w:lang w:val="ro-RO"/>
        </w:rPr>
        <w:t>.</w:t>
      </w:r>
    </w:p>
    <w:p w14:paraId="01856B9B" w14:textId="22DDAF11" w:rsidR="0089285D" w:rsidRPr="00BA19CA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 xml:space="preserve">Flacon cu </w:t>
      </w:r>
      <w:r w:rsidR="00C019D7">
        <w:rPr>
          <w:rFonts w:ascii="Arial Narrow" w:hAnsi="Arial Narrow"/>
          <w:lang w:val="it-IT"/>
        </w:rPr>
        <w:t>3</w:t>
      </w:r>
      <w:r w:rsidRPr="00181BD6">
        <w:rPr>
          <w:rFonts w:ascii="Arial Narrow" w:hAnsi="Arial Narrow"/>
          <w:lang w:val="it-IT"/>
        </w:rPr>
        <w:t xml:space="preserve">0 capsule a câte </w:t>
      </w:r>
      <w:r w:rsidR="00C019D7">
        <w:rPr>
          <w:rFonts w:ascii="Arial Narrow" w:hAnsi="Arial Narrow"/>
          <w:lang w:val="it-IT"/>
        </w:rPr>
        <w:t>5</w:t>
      </w:r>
      <w:r w:rsidR="00664946">
        <w:rPr>
          <w:rFonts w:ascii="Arial Narrow" w:hAnsi="Arial Narrow"/>
          <w:lang w:val="it-IT"/>
        </w:rPr>
        <w:t>08</w:t>
      </w:r>
      <w:r w:rsidRPr="00181BD6">
        <w:rPr>
          <w:rFonts w:ascii="Arial Narrow" w:hAnsi="Arial Narrow"/>
          <w:lang w:val="it-IT"/>
        </w:rPr>
        <w:t xml:space="preserve"> mg </w:t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  <w:t xml:space="preserve">Cantitate netă. </w:t>
      </w:r>
      <w:r w:rsidR="00BD64BB" w:rsidRPr="00BA19CA">
        <w:rPr>
          <w:rFonts w:ascii="Arial Narrow" w:hAnsi="Arial Narrow"/>
          <w:lang w:val="it-IT"/>
        </w:rPr>
        <w:t>1</w:t>
      </w:r>
      <w:r w:rsidR="00664946">
        <w:rPr>
          <w:rFonts w:ascii="Arial Narrow" w:hAnsi="Arial Narrow"/>
          <w:lang w:val="it-IT"/>
        </w:rPr>
        <w:t>5</w:t>
      </w:r>
      <w:r w:rsidR="008F2EEC" w:rsidRPr="00BA19CA">
        <w:rPr>
          <w:rFonts w:ascii="Arial Narrow" w:hAnsi="Arial Narrow"/>
          <w:lang w:val="it-IT"/>
        </w:rPr>
        <w:t>,</w:t>
      </w:r>
      <w:r w:rsidR="00BD64BB" w:rsidRPr="00BA19CA">
        <w:rPr>
          <w:rFonts w:ascii="Arial Narrow" w:hAnsi="Arial Narrow"/>
          <w:lang w:val="it-IT"/>
        </w:rPr>
        <w:t>2</w:t>
      </w:r>
      <w:r w:rsidRPr="00BA19CA">
        <w:rPr>
          <w:rFonts w:ascii="Arial Narrow" w:hAnsi="Arial Narrow"/>
          <w:lang w:val="it-IT"/>
        </w:rPr>
        <w:t xml:space="preserve"> g</w:t>
      </w:r>
    </w:p>
    <w:p w14:paraId="548D5C87" w14:textId="179FC957" w:rsidR="0089285D" w:rsidRPr="00BA19CA" w:rsidRDefault="0089285D" w:rsidP="0089285D">
      <w:pPr>
        <w:rPr>
          <w:rFonts w:ascii="Arial Narrow" w:hAnsi="Arial Narrow"/>
          <w:b/>
          <w:bCs/>
          <w:lang w:val="it-IT"/>
        </w:rPr>
      </w:pPr>
      <w:r w:rsidRPr="00BA19CA">
        <w:rPr>
          <w:rFonts w:ascii="Arial Narrow" w:hAnsi="Arial Narrow"/>
          <w:b/>
          <w:lang w:val="it-IT"/>
        </w:rPr>
        <w:t>Ingrediente</w:t>
      </w:r>
      <w:r w:rsidRPr="00BA19CA">
        <w:rPr>
          <w:rFonts w:ascii="Arial Narrow" w:hAnsi="Arial Narrow"/>
          <w:lang w:val="it-IT"/>
        </w:rPr>
        <w:t>:</w:t>
      </w:r>
      <w:r w:rsidR="00FD27B2" w:rsidRPr="00BA19CA">
        <w:rPr>
          <w:rFonts w:ascii="Arial Narrow" w:hAnsi="Arial Narrow"/>
          <w:lang w:val="it-IT"/>
        </w:rPr>
        <w:t xml:space="preserve"> </w:t>
      </w:r>
      <w:r w:rsidR="008F2EEC" w:rsidRPr="00BA19CA">
        <w:rPr>
          <w:rFonts w:ascii="Arial Narrow" w:hAnsi="Arial Narrow"/>
          <w:lang w:val="it-IT"/>
        </w:rPr>
        <w:t xml:space="preserve">Maltodextrină, </w:t>
      </w:r>
      <w:r w:rsidR="00A63A65" w:rsidRPr="00BA19CA">
        <w:rPr>
          <w:rFonts w:ascii="Arial Narrow" w:hAnsi="Arial Narrow"/>
          <w:lang w:val="it-IT"/>
        </w:rPr>
        <w:t>capsulă din celuloză</w:t>
      </w:r>
      <w:r w:rsidR="00A6299C" w:rsidRPr="00BA19CA">
        <w:rPr>
          <w:rFonts w:ascii="Arial Narrow" w:hAnsi="Arial Narrow"/>
          <w:lang w:val="it-IT"/>
        </w:rPr>
        <w:t xml:space="preserve">, amestec de probiotice ce conține </w:t>
      </w:r>
      <w:r w:rsidR="00CD4A06" w:rsidRPr="00BA19CA">
        <w:rPr>
          <w:rFonts w:ascii="Arial Narrow" w:hAnsi="Arial Narrow"/>
          <w:i/>
          <w:iCs/>
          <w:lang w:val="it-IT"/>
        </w:rPr>
        <w:t>Lactobacillus</w:t>
      </w:r>
      <w:r w:rsidR="00C32C95" w:rsidRPr="00BA19CA">
        <w:rPr>
          <w:rFonts w:ascii="Arial Narrow" w:hAnsi="Arial Narrow"/>
          <w:i/>
          <w:iCs/>
          <w:lang w:val="it-IT"/>
        </w:rPr>
        <w:t xml:space="preserve"> </w:t>
      </w:r>
      <w:r w:rsidR="00376F48">
        <w:rPr>
          <w:rFonts w:ascii="Arial Narrow" w:hAnsi="Arial Narrow"/>
          <w:i/>
          <w:iCs/>
          <w:lang w:val="it-IT"/>
        </w:rPr>
        <w:t>casei</w:t>
      </w:r>
      <w:r w:rsidR="00C32C95" w:rsidRPr="00BA19CA">
        <w:rPr>
          <w:rFonts w:ascii="Arial Narrow" w:hAnsi="Arial Narrow"/>
          <w:i/>
          <w:iCs/>
          <w:lang w:val="it-IT"/>
        </w:rPr>
        <w:t>,</w:t>
      </w:r>
      <w:r w:rsidR="00CD4A06" w:rsidRPr="00BA19CA">
        <w:rPr>
          <w:rFonts w:ascii="Arial Narrow" w:hAnsi="Arial Narrow"/>
          <w:lang w:val="it-IT"/>
        </w:rPr>
        <w:t xml:space="preserve"> </w:t>
      </w:r>
      <w:r w:rsidR="00CD4A06" w:rsidRPr="00BA19CA">
        <w:rPr>
          <w:rFonts w:ascii="Arial Narrow" w:hAnsi="Arial Narrow"/>
          <w:i/>
          <w:iCs/>
          <w:lang w:val="it-IT"/>
        </w:rPr>
        <w:t>Lactobacillus acidophylus</w:t>
      </w:r>
      <w:r w:rsidR="00CD4A06" w:rsidRPr="00BA19CA">
        <w:rPr>
          <w:rFonts w:ascii="Arial Narrow" w:hAnsi="Arial Narrow"/>
          <w:lang w:val="it-IT"/>
        </w:rPr>
        <w:t>,</w:t>
      </w:r>
      <w:r w:rsidR="007C33DA" w:rsidRPr="00BA19CA">
        <w:rPr>
          <w:rFonts w:ascii="Arial Narrow" w:hAnsi="Arial Narrow"/>
          <w:lang w:val="it-IT"/>
        </w:rPr>
        <w:t xml:space="preserve"> </w:t>
      </w:r>
      <w:r w:rsidR="007C33DA" w:rsidRPr="00BA19CA">
        <w:rPr>
          <w:rFonts w:ascii="Arial Narrow" w:hAnsi="Arial Narrow"/>
          <w:i/>
          <w:iCs/>
          <w:lang w:val="it-IT"/>
        </w:rPr>
        <w:t xml:space="preserve">Bifidobacterium </w:t>
      </w:r>
      <w:r w:rsidR="00594A21">
        <w:rPr>
          <w:rFonts w:ascii="Arial Narrow" w:hAnsi="Arial Narrow"/>
          <w:i/>
          <w:iCs/>
          <w:lang w:val="it-IT"/>
        </w:rPr>
        <w:t>longum</w:t>
      </w:r>
      <w:r w:rsidR="001F6C17" w:rsidRPr="00BA19CA">
        <w:rPr>
          <w:rFonts w:ascii="Arial Narrow" w:hAnsi="Arial Narrow"/>
          <w:lang w:val="it-IT"/>
        </w:rPr>
        <w:t xml:space="preserve"> și</w:t>
      </w:r>
      <w:r w:rsidR="001B51F1" w:rsidRPr="00BA19CA">
        <w:rPr>
          <w:rFonts w:ascii="Arial Narrow" w:hAnsi="Arial Narrow"/>
          <w:lang w:val="it-IT"/>
        </w:rPr>
        <w:t xml:space="preserve"> </w:t>
      </w:r>
      <w:r w:rsidR="00594A21" w:rsidRPr="00BA19CA">
        <w:rPr>
          <w:rFonts w:ascii="Arial Narrow" w:hAnsi="Arial Narrow"/>
          <w:i/>
          <w:iCs/>
          <w:lang w:val="it-IT"/>
        </w:rPr>
        <w:t xml:space="preserve">Bifidobacterium </w:t>
      </w:r>
      <w:r w:rsidR="00594A21">
        <w:rPr>
          <w:rFonts w:ascii="Arial Narrow" w:hAnsi="Arial Narrow"/>
          <w:i/>
          <w:iCs/>
          <w:lang w:val="it-IT"/>
        </w:rPr>
        <w:t>l</w:t>
      </w:r>
      <w:r w:rsidR="00315434">
        <w:rPr>
          <w:rFonts w:ascii="Arial Narrow" w:hAnsi="Arial Narrow"/>
          <w:i/>
          <w:iCs/>
          <w:lang w:val="it-IT"/>
        </w:rPr>
        <w:t>actis</w:t>
      </w:r>
      <w:r w:rsidR="00B81434" w:rsidRPr="00BA19CA">
        <w:rPr>
          <w:rFonts w:ascii="Arial Narrow" w:hAnsi="Arial Narrow"/>
          <w:lang w:val="it-IT"/>
        </w:rPr>
        <w:t>,</w:t>
      </w:r>
      <w:r w:rsidR="00FC0B04" w:rsidRPr="00BA19CA">
        <w:rPr>
          <w:rFonts w:ascii="Arial Narrow" w:hAnsi="Arial Narrow"/>
          <w:lang w:val="it-IT"/>
        </w:rPr>
        <w:t xml:space="preserve"> agent antiaglomerant: stearat de magneziu</w:t>
      </w:r>
      <w:r w:rsidR="00E94545" w:rsidRPr="00BA19CA">
        <w:rPr>
          <w:rFonts w:ascii="Arial Narrow" w:hAnsi="Arial Narrow"/>
          <w:lang w:val="it-IT"/>
        </w:rPr>
        <w:t>.</w:t>
      </w:r>
      <w:r w:rsidR="001F6C17" w:rsidRPr="00BA19CA">
        <w:rPr>
          <w:rFonts w:ascii="Arial Narrow" w:hAnsi="Arial Narrow"/>
          <w:lang w:val="it-IT"/>
        </w:rPr>
        <w:t xml:space="preserve"> </w:t>
      </w:r>
      <w:r w:rsidRPr="00BA19CA">
        <w:rPr>
          <w:rFonts w:ascii="Arial Narrow" w:hAnsi="Arial Narrow"/>
          <w:b/>
          <w:bCs/>
          <w:lang w:val="it-IT"/>
        </w:rPr>
        <w:t>Alergeni: 0.</w:t>
      </w:r>
    </w:p>
    <w:p w14:paraId="5138A3F9" w14:textId="5B3B016A" w:rsidR="0089285D" w:rsidRDefault="0089285D" w:rsidP="0089285D">
      <w:pPr>
        <w:rPr>
          <w:rFonts w:ascii="Arial Narrow" w:hAnsi="Arial Narrow"/>
          <w:lang w:val="it-IT"/>
        </w:rPr>
      </w:pPr>
      <w:r w:rsidRPr="004B7087">
        <w:rPr>
          <w:rFonts w:ascii="Arial Narrow" w:hAnsi="Arial Narrow"/>
          <w:b/>
          <w:lang w:val="it-IT"/>
        </w:rPr>
        <w:t>Mod de utilizare</w:t>
      </w:r>
      <w:r w:rsidR="00930379" w:rsidRPr="004B7087">
        <w:rPr>
          <w:rFonts w:ascii="Arial Narrow" w:hAnsi="Arial Narrow"/>
          <w:lang w:val="it-IT"/>
        </w:rPr>
        <w:t>:</w:t>
      </w:r>
      <w:r w:rsidRPr="004B7087">
        <w:rPr>
          <w:rFonts w:ascii="Arial Narrow" w:hAnsi="Arial Narrow"/>
          <w:lang w:val="it-IT"/>
        </w:rPr>
        <w:t xml:space="preserve"> luați </w:t>
      </w:r>
      <w:r w:rsidR="005E789D" w:rsidRPr="004B7087">
        <w:rPr>
          <w:rFonts w:ascii="Arial Narrow" w:hAnsi="Arial Narrow"/>
          <w:lang w:val="it-IT"/>
        </w:rPr>
        <w:t>1</w:t>
      </w:r>
      <w:r w:rsidRPr="004B7087">
        <w:rPr>
          <w:rFonts w:ascii="Arial Narrow" w:hAnsi="Arial Narrow"/>
          <w:lang w:val="it-IT"/>
        </w:rPr>
        <w:t xml:space="preserve"> capsul</w:t>
      </w:r>
      <w:r w:rsidR="005E789D" w:rsidRPr="004B7087">
        <w:rPr>
          <w:rFonts w:ascii="Arial Narrow" w:hAnsi="Arial Narrow"/>
          <w:lang w:val="it-IT"/>
        </w:rPr>
        <w:t>ă</w:t>
      </w:r>
      <w:r w:rsidR="00181BD6" w:rsidRPr="004B7087">
        <w:rPr>
          <w:rFonts w:ascii="Arial Narrow" w:hAnsi="Arial Narrow"/>
          <w:lang w:val="it-IT"/>
        </w:rPr>
        <w:t xml:space="preserve"> </w:t>
      </w:r>
      <w:r w:rsidR="004B7087">
        <w:rPr>
          <w:rFonts w:ascii="Arial Narrow" w:hAnsi="Arial Narrow"/>
          <w:lang w:val="it-IT"/>
        </w:rPr>
        <w:t>pe zi</w:t>
      </w:r>
      <w:r w:rsidR="00337B6F">
        <w:rPr>
          <w:rFonts w:ascii="Arial Narrow" w:hAnsi="Arial Narrow"/>
          <w:lang w:val="it-IT"/>
        </w:rPr>
        <w:t>, cu un pahar de apă.</w:t>
      </w:r>
    </w:p>
    <w:p w14:paraId="0D78350F" w14:textId="0E6F3889" w:rsidR="00C16468" w:rsidRPr="00181BD6" w:rsidRDefault="00A83EEB" w:rsidP="0089285D">
      <w:pPr>
        <w:rPr>
          <w:rFonts w:ascii="Arial Narrow" w:hAnsi="Arial Narrow"/>
          <w:lang w:val="it-IT"/>
        </w:rPr>
      </w:pPr>
      <w:r w:rsidRPr="000F2812">
        <w:rPr>
          <w:rFonts w:ascii="Arial Narrow" w:hAnsi="Arial Narrow"/>
          <w:b/>
          <w:bCs/>
        </w:rPr>
        <w:t xml:space="preserve">1 capsulă </w:t>
      </w:r>
      <w:r w:rsidRPr="000F2812">
        <w:rPr>
          <w:rFonts w:ascii="Arial Narrow" w:hAnsi="Arial Narrow"/>
        </w:rPr>
        <w:t>aduce</w:t>
      </w:r>
      <w:r w:rsidR="00C16468" w:rsidRPr="000F2812">
        <w:rPr>
          <w:rFonts w:ascii="Arial Narrow" w:hAnsi="Arial Narrow"/>
        </w:rPr>
        <w:t xml:space="preserve"> </w:t>
      </w:r>
      <w:r w:rsidR="00AA76F5" w:rsidRPr="000F2812">
        <w:rPr>
          <w:rFonts w:ascii="Arial Narrow" w:hAnsi="Arial Narrow"/>
        </w:rPr>
        <w:t>c</w:t>
      </w:r>
      <w:r w:rsidR="002C1133" w:rsidRPr="000F2812">
        <w:rPr>
          <w:rFonts w:ascii="Arial Narrow" w:hAnsi="Arial Narrow"/>
        </w:rPr>
        <w:t>â</w:t>
      </w:r>
      <w:r w:rsidR="00AA76F5" w:rsidRPr="000F2812">
        <w:rPr>
          <w:rFonts w:ascii="Arial Narrow" w:hAnsi="Arial Narrow"/>
        </w:rPr>
        <w:t>te</w:t>
      </w:r>
      <w:r w:rsidR="00C16468" w:rsidRPr="000F2812">
        <w:rPr>
          <w:rFonts w:ascii="Arial Narrow" w:hAnsi="Arial Narrow"/>
        </w:rPr>
        <w:t xml:space="preserve"> </w:t>
      </w:r>
      <w:r w:rsidR="00AA76F5" w:rsidRPr="000F2812">
        <w:rPr>
          <w:rFonts w:ascii="Arial Narrow" w:hAnsi="Arial Narrow"/>
        </w:rPr>
        <w:t>1</w:t>
      </w:r>
      <w:r w:rsidR="005D2FC5" w:rsidRPr="000F2812">
        <w:rPr>
          <w:rFonts w:ascii="Arial Narrow" w:hAnsi="Arial Narrow"/>
        </w:rPr>
        <w:t>.</w:t>
      </w:r>
      <w:r w:rsidR="00AA76F5" w:rsidRPr="000F2812">
        <w:rPr>
          <w:rFonts w:ascii="Arial Narrow" w:hAnsi="Arial Narrow"/>
        </w:rPr>
        <w:t>0</w:t>
      </w:r>
      <w:r w:rsidR="00C16468" w:rsidRPr="000F2812">
        <w:rPr>
          <w:rFonts w:ascii="Arial Narrow" w:hAnsi="Arial Narrow"/>
        </w:rPr>
        <w:t>00</w:t>
      </w:r>
      <w:r w:rsidR="005D2FC5" w:rsidRPr="000F2812">
        <w:rPr>
          <w:rFonts w:ascii="Arial Narrow" w:hAnsi="Arial Narrow"/>
        </w:rPr>
        <w:t xml:space="preserve"> milioane de UFC</w:t>
      </w:r>
      <w:r w:rsidR="00061968" w:rsidRPr="000F2812">
        <w:rPr>
          <w:rFonts w:ascii="Arial Narrow" w:hAnsi="Arial Narrow"/>
        </w:rPr>
        <w:t>*</w:t>
      </w:r>
      <w:r w:rsidR="005D2FC5" w:rsidRPr="000F2812">
        <w:rPr>
          <w:rFonts w:ascii="Arial Narrow" w:hAnsi="Arial Narrow"/>
        </w:rPr>
        <w:t xml:space="preserve"> de </w:t>
      </w:r>
      <w:r w:rsidR="00315434" w:rsidRPr="00315434">
        <w:rPr>
          <w:rFonts w:ascii="Arial Narrow" w:hAnsi="Arial Narrow"/>
          <w:i/>
          <w:iCs/>
        </w:rPr>
        <w:t>Lactobacillus casei,</w:t>
      </w:r>
      <w:r w:rsidR="00315434" w:rsidRPr="00315434">
        <w:rPr>
          <w:rFonts w:ascii="Arial Narrow" w:hAnsi="Arial Narrow"/>
        </w:rPr>
        <w:t xml:space="preserve"> </w:t>
      </w:r>
      <w:r w:rsidR="00315434" w:rsidRPr="00315434">
        <w:rPr>
          <w:rFonts w:ascii="Arial Narrow" w:hAnsi="Arial Narrow"/>
          <w:i/>
          <w:iCs/>
        </w:rPr>
        <w:t>Lactobacillus acidophylus</w:t>
      </w:r>
      <w:r w:rsidR="00315434" w:rsidRPr="00315434">
        <w:rPr>
          <w:rFonts w:ascii="Arial Narrow" w:hAnsi="Arial Narrow"/>
        </w:rPr>
        <w:t xml:space="preserve">, </w:t>
      </w:r>
      <w:r w:rsidR="00315434" w:rsidRPr="00315434">
        <w:rPr>
          <w:rFonts w:ascii="Arial Narrow" w:hAnsi="Arial Narrow"/>
          <w:i/>
          <w:iCs/>
        </w:rPr>
        <w:t>Bifidobacterium longum</w:t>
      </w:r>
      <w:r w:rsidR="00315434" w:rsidRPr="00315434">
        <w:rPr>
          <w:rFonts w:ascii="Arial Narrow" w:hAnsi="Arial Narrow"/>
        </w:rPr>
        <w:t xml:space="preserve"> și </w:t>
      </w:r>
      <w:r w:rsidR="00315434" w:rsidRPr="00315434">
        <w:rPr>
          <w:rFonts w:ascii="Arial Narrow" w:hAnsi="Arial Narrow"/>
          <w:i/>
          <w:iCs/>
        </w:rPr>
        <w:t xml:space="preserve">Bifidobacterium </w:t>
      </w:r>
      <w:proofErr w:type="gramStart"/>
      <w:r w:rsidR="00315434" w:rsidRPr="00315434">
        <w:rPr>
          <w:rFonts w:ascii="Arial Narrow" w:hAnsi="Arial Narrow"/>
          <w:i/>
          <w:iCs/>
        </w:rPr>
        <w:t>lactis</w:t>
      </w:r>
      <w:r w:rsidR="001E310F" w:rsidRPr="00315434">
        <w:rPr>
          <w:rFonts w:ascii="Arial Narrow" w:hAnsi="Arial Narrow"/>
        </w:rPr>
        <w:t>.</w:t>
      </w:r>
      <w:r w:rsidR="00061968" w:rsidRPr="00315434">
        <w:rPr>
          <w:rFonts w:ascii="Arial Narrow" w:hAnsi="Arial Narrow"/>
        </w:rPr>
        <w:t>*</w:t>
      </w:r>
      <w:proofErr w:type="gramEnd"/>
      <w:r w:rsidR="00061968" w:rsidRPr="00315434">
        <w:rPr>
          <w:rFonts w:ascii="Arial Narrow" w:hAnsi="Arial Narrow"/>
        </w:rPr>
        <w:t xml:space="preserve"> </w:t>
      </w:r>
      <w:r w:rsidR="00061968">
        <w:rPr>
          <w:rFonts w:ascii="Arial Narrow" w:hAnsi="Arial Narrow"/>
          <w:lang w:val="it-IT"/>
        </w:rPr>
        <w:t>Unități Formatoare de Colonii</w:t>
      </w:r>
      <w:r w:rsidR="00501F8A">
        <w:rPr>
          <w:rFonts w:ascii="Arial Narrow" w:hAnsi="Arial Narrow"/>
          <w:lang w:val="it-IT"/>
        </w:rPr>
        <w:t>.</w:t>
      </w:r>
    </w:p>
    <w:p w14:paraId="04F761D3" w14:textId="63C75F42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 Condiții de păstrare: la loc uscat și aerisit.</w:t>
      </w:r>
      <w:r w:rsidR="0032394B">
        <w:rPr>
          <w:rFonts w:ascii="Arial Narrow" w:hAnsi="Arial Narrow"/>
          <w:lang w:val="it-IT"/>
        </w:rPr>
        <w:t xml:space="preserve"> Nu necesită refrigerare!</w:t>
      </w:r>
    </w:p>
    <w:p w14:paraId="21709161" w14:textId="04A302CF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bCs/>
          <w:lang w:val="it-IT"/>
        </w:rPr>
        <w:t>Precauții</w:t>
      </w:r>
      <w:r w:rsidRPr="00181BD6">
        <w:rPr>
          <w:rFonts w:ascii="Arial Narrow" w:hAnsi="Arial Narrow"/>
          <w:lang w:val="it-IT"/>
        </w:rPr>
        <w:t>: a nu se consuma produsul dacă inelul de securitate al capacului este rupt!</w:t>
      </w:r>
    </w:p>
    <w:p w14:paraId="7685F2C7" w14:textId="1EBD8469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lang w:val="it-IT"/>
        </w:rPr>
        <w:t>Produc</w:t>
      </w:r>
      <w:r w:rsidR="00181BD6">
        <w:rPr>
          <w:rFonts w:ascii="Arial Narrow" w:hAnsi="Arial Narrow"/>
          <w:b/>
          <w:lang w:val="it-IT"/>
        </w:rPr>
        <w:t>ă</w:t>
      </w:r>
      <w:r w:rsidRPr="00181BD6">
        <w:rPr>
          <w:rFonts w:ascii="Arial Narrow" w:hAnsi="Arial Narrow"/>
          <w:b/>
          <w:lang w:val="it-IT"/>
        </w:rPr>
        <w:t>tor</w:t>
      </w:r>
      <w:r w:rsidRPr="00181BD6">
        <w:rPr>
          <w:rFonts w:ascii="Arial Narrow" w:hAnsi="Arial Narrow"/>
          <w:lang w:val="it-IT"/>
        </w:rPr>
        <w:t xml:space="preserve">: </w:t>
      </w:r>
      <w:r w:rsidR="005A10FA">
        <w:rPr>
          <w:rFonts w:ascii="Arial Narrow" w:hAnsi="Arial Narrow"/>
          <w:lang w:val="it-IT"/>
        </w:rPr>
        <w:t xml:space="preserve">Korotto S.L </w:t>
      </w:r>
      <w:r w:rsidRPr="00D77F8C">
        <w:rPr>
          <w:rFonts w:ascii="Arial Narrow" w:hAnsi="Arial Narrow"/>
          <w:lang w:val="it-IT"/>
        </w:rPr>
        <w:t>- Spania.</w:t>
      </w:r>
    </w:p>
    <w:p w14:paraId="0BBFB382" w14:textId="62FC7F0F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lang w:val="it-IT"/>
        </w:rPr>
        <w:t>De</w:t>
      </w:r>
      <w:r w:rsidR="00181BD6">
        <w:rPr>
          <w:rFonts w:ascii="Arial Narrow" w:hAnsi="Arial Narrow"/>
          <w:b/>
          <w:lang w:val="it-IT"/>
        </w:rPr>
        <w:t>ț</w:t>
      </w:r>
      <w:r w:rsidRPr="00181BD6">
        <w:rPr>
          <w:rFonts w:ascii="Arial Narrow" w:hAnsi="Arial Narrow"/>
          <w:b/>
          <w:lang w:val="it-IT"/>
        </w:rPr>
        <w:t>in</w:t>
      </w:r>
      <w:r w:rsidR="00181BD6">
        <w:rPr>
          <w:rFonts w:ascii="Arial Narrow" w:hAnsi="Arial Narrow"/>
          <w:b/>
          <w:lang w:val="it-IT"/>
        </w:rPr>
        <w:t>ă</w:t>
      </w:r>
      <w:r w:rsidRPr="00181BD6">
        <w:rPr>
          <w:rFonts w:ascii="Arial Narrow" w:hAnsi="Arial Narrow"/>
          <w:b/>
          <w:lang w:val="it-IT"/>
        </w:rPr>
        <w:t xml:space="preserve">tor notificare </w:t>
      </w:r>
      <w:r w:rsidR="00181BD6">
        <w:rPr>
          <w:rFonts w:ascii="Arial Narrow" w:hAnsi="Arial Narrow"/>
          <w:lang w:val="it-IT"/>
        </w:rPr>
        <w:t>ș</w:t>
      </w:r>
      <w:r w:rsidRPr="00181BD6">
        <w:rPr>
          <w:rFonts w:ascii="Arial Narrow" w:hAnsi="Arial Narrow"/>
          <w:lang w:val="it-IT"/>
        </w:rPr>
        <w:t xml:space="preserve">i </w:t>
      </w:r>
      <w:r w:rsidRPr="00181BD6">
        <w:rPr>
          <w:rFonts w:ascii="Arial Narrow" w:hAnsi="Arial Narrow"/>
          <w:b/>
          <w:lang w:val="it-IT"/>
        </w:rPr>
        <w:t>Distribuitor</w:t>
      </w:r>
      <w:r w:rsidRPr="00181BD6">
        <w:rPr>
          <w:rFonts w:ascii="Arial Narrow" w:hAnsi="Arial Narrow"/>
          <w:lang w:val="it-IT"/>
        </w:rPr>
        <w:t>: A&amp;A Naturomedica BIO-Dietetic Group SRL, Bucuresti, Luptatorilor 56. Tel 0721 328509 sau www.depozitbio.ro</w:t>
      </w:r>
    </w:p>
    <w:p w14:paraId="54563567" w14:textId="1C1B1F8D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 xml:space="preserve">Notificat la </w:t>
      </w:r>
      <w:r w:rsidR="008438CA">
        <w:rPr>
          <w:rFonts w:ascii="Arial Narrow" w:hAnsi="Arial Narrow"/>
          <w:lang w:val="it-IT"/>
        </w:rPr>
        <w:t xml:space="preserve">CRSP </w:t>
      </w:r>
      <w:r w:rsidR="005A10FA">
        <w:rPr>
          <w:rFonts w:ascii="Arial Narrow" w:hAnsi="Arial Narrow"/>
          <w:lang w:val="it-IT"/>
        </w:rPr>
        <w:t xml:space="preserve">Timișoara </w:t>
      </w:r>
      <w:r w:rsidR="005010A6">
        <w:rPr>
          <w:rFonts w:ascii="Arial Narrow" w:hAnsi="Arial Narrow"/>
          <w:lang w:val="it-IT"/>
        </w:rPr>
        <w:t xml:space="preserve">Seria , </w:t>
      </w:r>
      <w:r w:rsidRPr="00181BD6">
        <w:rPr>
          <w:rFonts w:ascii="Arial Narrow" w:hAnsi="Arial Narrow"/>
          <w:lang w:val="it-IT"/>
        </w:rPr>
        <w:t>Nr.</w:t>
      </w:r>
      <w:r w:rsidR="005010A6">
        <w:rPr>
          <w:rFonts w:ascii="Arial Narrow" w:hAnsi="Arial Narrow"/>
          <w:lang w:val="it-IT"/>
        </w:rPr>
        <w:t xml:space="preserve"> </w:t>
      </w:r>
      <w:r w:rsidRPr="00181BD6">
        <w:rPr>
          <w:rFonts w:ascii="Arial Narrow" w:hAnsi="Arial Narrow"/>
          <w:lang w:val="it-IT"/>
        </w:rPr>
        <w:tab/>
        <w:t>Lot.....</w:t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181BD6" w:rsidSect="008928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22FD5"/>
    <w:rsid w:val="000310B4"/>
    <w:rsid w:val="00031654"/>
    <w:rsid w:val="0003605B"/>
    <w:rsid w:val="0004368E"/>
    <w:rsid w:val="00044F49"/>
    <w:rsid w:val="00054335"/>
    <w:rsid w:val="00061968"/>
    <w:rsid w:val="00087383"/>
    <w:rsid w:val="000C2144"/>
    <w:rsid w:val="000D0DCC"/>
    <w:rsid w:val="000F2812"/>
    <w:rsid w:val="00124969"/>
    <w:rsid w:val="001356E3"/>
    <w:rsid w:val="001619E7"/>
    <w:rsid w:val="00181BD6"/>
    <w:rsid w:val="001A1578"/>
    <w:rsid w:val="001A1C4C"/>
    <w:rsid w:val="001A3B89"/>
    <w:rsid w:val="001B51F1"/>
    <w:rsid w:val="001D5F1A"/>
    <w:rsid w:val="001E310F"/>
    <w:rsid w:val="001F6C17"/>
    <w:rsid w:val="00236BCE"/>
    <w:rsid w:val="00257E62"/>
    <w:rsid w:val="00282196"/>
    <w:rsid w:val="002868B5"/>
    <w:rsid w:val="002B48AD"/>
    <w:rsid w:val="002C1133"/>
    <w:rsid w:val="002C4C7F"/>
    <w:rsid w:val="002F68C6"/>
    <w:rsid w:val="00315434"/>
    <w:rsid w:val="0032394B"/>
    <w:rsid w:val="00337B6F"/>
    <w:rsid w:val="00346A78"/>
    <w:rsid w:val="003652E8"/>
    <w:rsid w:val="0037556A"/>
    <w:rsid w:val="00376F48"/>
    <w:rsid w:val="003A4309"/>
    <w:rsid w:val="003A5569"/>
    <w:rsid w:val="003B6D92"/>
    <w:rsid w:val="003D2486"/>
    <w:rsid w:val="003E25AA"/>
    <w:rsid w:val="00417DC6"/>
    <w:rsid w:val="00426213"/>
    <w:rsid w:val="0048225F"/>
    <w:rsid w:val="00483248"/>
    <w:rsid w:val="00484781"/>
    <w:rsid w:val="004B7087"/>
    <w:rsid w:val="004E5B79"/>
    <w:rsid w:val="005010A6"/>
    <w:rsid w:val="00501F8A"/>
    <w:rsid w:val="00557D07"/>
    <w:rsid w:val="005921DF"/>
    <w:rsid w:val="00594A21"/>
    <w:rsid w:val="005960B5"/>
    <w:rsid w:val="005A10FA"/>
    <w:rsid w:val="005A19D0"/>
    <w:rsid w:val="005B01F9"/>
    <w:rsid w:val="005D2FC5"/>
    <w:rsid w:val="005E789D"/>
    <w:rsid w:val="005F3F2B"/>
    <w:rsid w:val="0062569B"/>
    <w:rsid w:val="00647C23"/>
    <w:rsid w:val="00661BEE"/>
    <w:rsid w:val="00662BCD"/>
    <w:rsid w:val="00664946"/>
    <w:rsid w:val="00677CD4"/>
    <w:rsid w:val="00683469"/>
    <w:rsid w:val="00695822"/>
    <w:rsid w:val="006A1D1A"/>
    <w:rsid w:val="006B5F82"/>
    <w:rsid w:val="006D6DA7"/>
    <w:rsid w:val="0070032F"/>
    <w:rsid w:val="007073E8"/>
    <w:rsid w:val="00734513"/>
    <w:rsid w:val="00750E40"/>
    <w:rsid w:val="007B1414"/>
    <w:rsid w:val="007C33DA"/>
    <w:rsid w:val="007C3A04"/>
    <w:rsid w:val="007E5503"/>
    <w:rsid w:val="00811A75"/>
    <w:rsid w:val="008438CA"/>
    <w:rsid w:val="00855BD6"/>
    <w:rsid w:val="0089285D"/>
    <w:rsid w:val="008F2EEC"/>
    <w:rsid w:val="00930379"/>
    <w:rsid w:val="009565E4"/>
    <w:rsid w:val="00960322"/>
    <w:rsid w:val="009D0A68"/>
    <w:rsid w:val="009D7C55"/>
    <w:rsid w:val="009E3D18"/>
    <w:rsid w:val="009E5B6F"/>
    <w:rsid w:val="009F15B6"/>
    <w:rsid w:val="009F4946"/>
    <w:rsid w:val="00A06D40"/>
    <w:rsid w:val="00A07349"/>
    <w:rsid w:val="00A42B81"/>
    <w:rsid w:val="00A433BB"/>
    <w:rsid w:val="00A52124"/>
    <w:rsid w:val="00A6299C"/>
    <w:rsid w:val="00A63A65"/>
    <w:rsid w:val="00A83EEB"/>
    <w:rsid w:val="00AA76F5"/>
    <w:rsid w:val="00AC2B8F"/>
    <w:rsid w:val="00AE05CA"/>
    <w:rsid w:val="00AF1E51"/>
    <w:rsid w:val="00B134D0"/>
    <w:rsid w:val="00B7115B"/>
    <w:rsid w:val="00B76085"/>
    <w:rsid w:val="00B81434"/>
    <w:rsid w:val="00BA19CA"/>
    <w:rsid w:val="00BD64BB"/>
    <w:rsid w:val="00BE33EF"/>
    <w:rsid w:val="00BE46EE"/>
    <w:rsid w:val="00C019D7"/>
    <w:rsid w:val="00C16468"/>
    <w:rsid w:val="00C16D3A"/>
    <w:rsid w:val="00C32C95"/>
    <w:rsid w:val="00C57646"/>
    <w:rsid w:val="00C70811"/>
    <w:rsid w:val="00CB55A0"/>
    <w:rsid w:val="00CD4A06"/>
    <w:rsid w:val="00CF4306"/>
    <w:rsid w:val="00CF7047"/>
    <w:rsid w:val="00D11B72"/>
    <w:rsid w:val="00D12DAA"/>
    <w:rsid w:val="00D67408"/>
    <w:rsid w:val="00D7157B"/>
    <w:rsid w:val="00D77F8C"/>
    <w:rsid w:val="00DD306D"/>
    <w:rsid w:val="00E02C3D"/>
    <w:rsid w:val="00E7709E"/>
    <w:rsid w:val="00E94545"/>
    <w:rsid w:val="00EB52E4"/>
    <w:rsid w:val="00EC3078"/>
    <w:rsid w:val="00EC7247"/>
    <w:rsid w:val="00EE70F3"/>
    <w:rsid w:val="00EF30FE"/>
    <w:rsid w:val="00F5144E"/>
    <w:rsid w:val="00F60756"/>
    <w:rsid w:val="00F95866"/>
    <w:rsid w:val="00FC0B04"/>
    <w:rsid w:val="00FC1A3C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137</cp:revision>
  <dcterms:created xsi:type="dcterms:W3CDTF">2021-05-24T13:22:00Z</dcterms:created>
  <dcterms:modified xsi:type="dcterms:W3CDTF">2025-02-19T11:35:00Z</dcterms:modified>
</cp:coreProperties>
</file>