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33679E68" w:rsidR="0089285D" w:rsidRPr="00983577" w:rsidRDefault="0024359E" w:rsidP="0089285D">
      <w:pPr>
        <w:rPr>
          <w:rFonts w:ascii="Arial Narrow" w:hAnsi="Arial Narrow"/>
          <w:b/>
          <w:lang w:val="ro-RO"/>
        </w:rPr>
      </w:pPr>
      <w:r w:rsidRPr="00983577">
        <w:rPr>
          <w:rFonts w:ascii="Arial Narrow" w:hAnsi="Arial Narrow"/>
          <w:b/>
          <w:lang w:val="ro-RO"/>
        </w:rPr>
        <w:t>PIMPINELLA</w:t>
      </w:r>
    </w:p>
    <w:p w14:paraId="6BD74018" w14:textId="7F8AD501" w:rsidR="005C2581" w:rsidRPr="00983577" w:rsidRDefault="0024359E" w:rsidP="00C2399F">
      <w:pPr>
        <w:rPr>
          <w:rFonts w:ascii="Arial Narrow" w:hAnsi="Arial Narrow"/>
          <w:bCs/>
          <w:lang w:val="ro-RO"/>
        </w:rPr>
      </w:pPr>
      <w:r w:rsidRPr="00983577">
        <w:rPr>
          <w:rFonts w:ascii="Arial Narrow" w:hAnsi="Arial Narrow"/>
          <w:bCs/>
          <w:lang w:val="ro-RO"/>
        </w:rPr>
        <w:t xml:space="preserve">Supliment alimentar pe bază </w:t>
      </w:r>
      <w:r w:rsidR="008E1591" w:rsidRPr="00983577">
        <w:rPr>
          <w:rFonts w:ascii="Arial Narrow" w:hAnsi="Arial Narrow"/>
          <w:bCs/>
          <w:lang w:val="ro-RO"/>
        </w:rPr>
        <w:t xml:space="preserve">de </w:t>
      </w:r>
      <w:r w:rsidR="00BD3F2E" w:rsidRPr="00983577">
        <w:rPr>
          <w:rFonts w:ascii="Arial Narrow" w:hAnsi="Arial Narrow"/>
          <w:bCs/>
          <w:lang w:val="ro-RO"/>
        </w:rPr>
        <w:t>plante, probiotice și vitamine</w:t>
      </w:r>
      <w:r w:rsidR="00354861" w:rsidRPr="00983577">
        <w:rPr>
          <w:rFonts w:ascii="Arial Narrow" w:hAnsi="Arial Narrow"/>
          <w:bCs/>
          <w:lang w:val="ro-RO"/>
        </w:rPr>
        <w:t xml:space="preserve">. Conține </w:t>
      </w:r>
      <w:r w:rsidR="008E1591" w:rsidRPr="00983577">
        <w:rPr>
          <w:rFonts w:ascii="Arial Narrow" w:hAnsi="Arial Narrow"/>
          <w:bCs/>
          <w:lang w:val="ro-RO"/>
        </w:rPr>
        <w:t xml:space="preserve">fermenți </w:t>
      </w:r>
      <w:r w:rsidR="00724D4A" w:rsidRPr="00983577">
        <w:rPr>
          <w:rFonts w:ascii="Arial Narrow" w:hAnsi="Arial Narrow"/>
          <w:bCs/>
          <w:lang w:val="ro-RO"/>
        </w:rPr>
        <w:t xml:space="preserve">vii care favorizează </w:t>
      </w:r>
      <w:r w:rsidR="00371BCC" w:rsidRPr="00983577">
        <w:rPr>
          <w:rFonts w:ascii="Arial Narrow" w:hAnsi="Arial Narrow"/>
          <w:bCs/>
          <w:lang w:val="ro-RO"/>
        </w:rPr>
        <w:t>echilibrul flor</w:t>
      </w:r>
      <w:r w:rsidR="00202705" w:rsidRPr="00983577">
        <w:rPr>
          <w:rFonts w:ascii="Arial Narrow" w:hAnsi="Arial Narrow"/>
          <w:bCs/>
          <w:lang w:val="ro-RO"/>
        </w:rPr>
        <w:t>ei</w:t>
      </w:r>
      <w:r w:rsidR="00371BCC" w:rsidRPr="00983577">
        <w:rPr>
          <w:rFonts w:ascii="Arial Narrow" w:hAnsi="Arial Narrow"/>
          <w:bCs/>
          <w:lang w:val="ro-RO"/>
        </w:rPr>
        <w:t xml:space="preserve"> bacteriene</w:t>
      </w:r>
      <w:r w:rsidR="00354861" w:rsidRPr="00983577">
        <w:rPr>
          <w:rFonts w:ascii="Arial Narrow" w:hAnsi="Arial Narrow"/>
          <w:bCs/>
          <w:lang w:val="ro-RO"/>
        </w:rPr>
        <w:t xml:space="preserve"> și </w:t>
      </w:r>
      <w:r w:rsidR="00E30D73" w:rsidRPr="00983577">
        <w:rPr>
          <w:rFonts w:ascii="Arial Narrow" w:hAnsi="Arial Narrow"/>
          <w:bCs/>
          <w:lang w:val="ro-RO"/>
        </w:rPr>
        <w:t>vitamina PP</w:t>
      </w:r>
      <w:r w:rsidR="00354861" w:rsidRPr="00983577">
        <w:rPr>
          <w:rFonts w:ascii="Arial Narrow" w:hAnsi="Arial Narrow"/>
          <w:bCs/>
          <w:lang w:val="ro-RO"/>
        </w:rPr>
        <w:t xml:space="preserve"> (niacină).</w:t>
      </w:r>
      <w:r w:rsidR="005C26DB" w:rsidRPr="00983577">
        <w:rPr>
          <w:rFonts w:ascii="Arial Narrow" w:hAnsi="Arial Narrow"/>
          <w:bCs/>
          <w:lang w:val="ro-RO"/>
        </w:rPr>
        <w:t xml:space="preserve"> </w:t>
      </w:r>
      <w:r w:rsidR="00A615A1" w:rsidRPr="00983577">
        <w:rPr>
          <w:rFonts w:ascii="Arial Narrow" w:hAnsi="Arial Narrow"/>
          <w:bCs/>
          <w:lang w:val="it-IT"/>
        </w:rPr>
        <w:t>Un dezechilibru al florei bacteriene intestinale</w:t>
      </w:r>
      <w:r w:rsidR="002A59B6" w:rsidRPr="00983577">
        <w:rPr>
          <w:rFonts w:ascii="Arial Narrow" w:hAnsi="Arial Narrow"/>
          <w:bCs/>
          <w:lang w:val="it-IT"/>
        </w:rPr>
        <w:t xml:space="preserve"> provoacă adesea o fermentație excesivă.</w:t>
      </w:r>
    </w:p>
    <w:p w14:paraId="7916CC03" w14:textId="7AAA2195" w:rsidR="00761C9E" w:rsidRPr="00983577" w:rsidRDefault="00031E9F" w:rsidP="00C2399F">
      <w:pPr>
        <w:rPr>
          <w:rFonts w:ascii="Arial Narrow" w:hAnsi="Arial Narrow"/>
          <w:bCs/>
          <w:lang w:val="it-IT"/>
        </w:rPr>
      </w:pPr>
      <w:r w:rsidRPr="00983577">
        <w:rPr>
          <w:rFonts w:ascii="Arial Narrow" w:hAnsi="Arial Narrow"/>
          <w:b/>
          <w:lang w:val="it-IT"/>
        </w:rPr>
        <w:t xml:space="preserve">Efecte fiziologice: </w:t>
      </w:r>
      <w:r w:rsidR="00873B99" w:rsidRPr="00983577">
        <w:rPr>
          <w:rFonts w:ascii="Arial Narrow" w:hAnsi="Arial Narrow"/>
          <w:bCs/>
          <w:lang w:val="it-IT"/>
        </w:rPr>
        <w:t>fruct</w:t>
      </w:r>
      <w:r w:rsidR="004E299F" w:rsidRPr="00983577">
        <w:rPr>
          <w:rFonts w:ascii="Arial Narrow" w:hAnsi="Arial Narrow"/>
          <w:bCs/>
          <w:lang w:val="it-IT"/>
        </w:rPr>
        <w:t xml:space="preserve">ele de </w:t>
      </w:r>
      <w:r w:rsidR="00FE4196" w:rsidRPr="00983577">
        <w:rPr>
          <w:rFonts w:ascii="Arial Narrow" w:hAnsi="Arial Narrow"/>
          <w:bCs/>
          <w:lang w:val="it-IT"/>
        </w:rPr>
        <w:t>fenicul și de anason reglează motilitatea gastro-intestinală</w:t>
      </w:r>
      <w:r w:rsidR="00CF795C" w:rsidRPr="00983577">
        <w:rPr>
          <w:rFonts w:ascii="Arial Narrow" w:hAnsi="Arial Narrow"/>
          <w:bCs/>
          <w:lang w:val="it-IT"/>
        </w:rPr>
        <w:t xml:space="preserve"> și eliminarea gazelor.</w:t>
      </w:r>
    </w:p>
    <w:p w14:paraId="3D19E6B5" w14:textId="0D2DCBFC" w:rsidR="005C2581" w:rsidRPr="00983577" w:rsidRDefault="005C2581" w:rsidP="00C2399F">
      <w:pPr>
        <w:rPr>
          <w:rFonts w:ascii="Arial Narrow" w:hAnsi="Arial Narrow"/>
          <w:b/>
          <w:lang w:val="it-IT"/>
        </w:rPr>
      </w:pPr>
      <w:r w:rsidRPr="00983577">
        <w:rPr>
          <w:rFonts w:ascii="Arial Narrow" w:hAnsi="Arial Narrow"/>
          <w:b/>
          <w:lang w:val="it-IT"/>
        </w:rPr>
        <w:t>Indicații:</w:t>
      </w:r>
      <w:r w:rsidRPr="00983577">
        <w:rPr>
          <w:rFonts w:ascii="Arial Narrow" w:hAnsi="Arial Narrow"/>
          <w:bCs/>
          <w:lang w:val="it-IT"/>
        </w:rPr>
        <w:t xml:space="preserve"> </w:t>
      </w:r>
      <w:r w:rsidR="006B1A43" w:rsidRPr="00983577">
        <w:rPr>
          <w:rFonts w:ascii="Arial Narrow" w:hAnsi="Arial Narrow"/>
          <w:bCs/>
          <w:lang w:val="it-IT"/>
        </w:rPr>
        <w:t>probioticele</w:t>
      </w:r>
      <w:r w:rsidR="00202705" w:rsidRPr="00983577">
        <w:rPr>
          <w:rFonts w:ascii="Arial Narrow" w:hAnsi="Arial Narrow"/>
          <w:bCs/>
          <w:lang w:val="it-IT"/>
        </w:rPr>
        <w:t xml:space="preserve"> </w:t>
      </w:r>
      <w:r w:rsidR="006B1A43" w:rsidRPr="00983577">
        <w:rPr>
          <w:rFonts w:ascii="Arial Narrow" w:hAnsi="Arial Narrow"/>
          <w:bCs/>
          <w:lang w:val="it-IT"/>
        </w:rPr>
        <w:t xml:space="preserve">sunt indicate pentru a favoriza </w:t>
      </w:r>
      <w:r w:rsidR="00202705" w:rsidRPr="00983577">
        <w:rPr>
          <w:rFonts w:ascii="Arial Narrow" w:hAnsi="Arial Narrow"/>
          <w:bCs/>
          <w:lang w:val="it-IT"/>
        </w:rPr>
        <w:t xml:space="preserve">echilibrul florei </w:t>
      </w:r>
      <w:r w:rsidR="00085378" w:rsidRPr="00983577">
        <w:rPr>
          <w:rFonts w:ascii="Arial Narrow" w:hAnsi="Arial Narrow"/>
          <w:bCs/>
          <w:lang w:val="it-IT"/>
        </w:rPr>
        <w:t>microbiene intestinale</w:t>
      </w:r>
      <w:r w:rsidR="005C26DB" w:rsidRPr="00983577">
        <w:rPr>
          <w:rFonts w:ascii="Arial Narrow" w:hAnsi="Arial Narrow"/>
          <w:bCs/>
          <w:lang w:val="it-IT"/>
        </w:rPr>
        <w:t>. N</w:t>
      </w:r>
      <w:r w:rsidR="00085378" w:rsidRPr="00983577">
        <w:rPr>
          <w:rFonts w:ascii="Arial Narrow" w:hAnsi="Arial Narrow"/>
          <w:bCs/>
          <w:lang w:val="it-IT"/>
        </w:rPr>
        <w:t xml:space="preserve">iacina contribuie la </w:t>
      </w:r>
      <w:r w:rsidR="00AB2C9A" w:rsidRPr="00983577">
        <w:rPr>
          <w:rFonts w:ascii="Arial Narrow" w:hAnsi="Arial Narrow"/>
          <w:bCs/>
          <w:lang w:val="it-IT"/>
        </w:rPr>
        <w:t>menținerea normală a mucoaselor.</w:t>
      </w:r>
    </w:p>
    <w:p w14:paraId="01856B9B" w14:textId="4D1EDF93" w:rsidR="0089285D" w:rsidRPr="001C6010" w:rsidRDefault="003B2BFF" w:rsidP="0089285D">
      <w:pPr>
        <w:rPr>
          <w:rFonts w:ascii="Arial Narrow" w:hAnsi="Arial Narrow"/>
          <w:lang w:val="it-IT"/>
        </w:rPr>
      </w:pPr>
      <w:r w:rsidRPr="001C6010">
        <w:rPr>
          <w:rFonts w:ascii="Arial Narrow" w:hAnsi="Arial Narrow"/>
          <w:lang w:val="it-IT"/>
        </w:rPr>
        <w:t>Cutie</w:t>
      </w:r>
      <w:r w:rsidR="0089285D" w:rsidRPr="001C6010">
        <w:rPr>
          <w:rFonts w:ascii="Arial Narrow" w:hAnsi="Arial Narrow"/>
          <w:lang w:val="it-IT"/>
        </w:rPr>
        <w:t xml:space="preserve"> cu </w:t>
      </w:r>
      <w:r w:rsidR="006F65D6" w:rsidRPr="001C6010">
        <w:rPr>
          <w:rFonts w:ascii="Arial Narrow" w:hAnsi="Arial Narrow"/>
          <w:lang w:val="it-IT"/>
        </w:rPr>
        <w:t>60</w:t>
      </w:r>
      <w:r w:rsidR="0089285D" w:rsidRPr="001C6010">
        <w:rPr>
          <w:rFonts w:ascii="Arial Narrow" w:hAnsi="Arial Narrow"/>
          <w:lang w:val="it-IT"/>
        </w:rPr>
        <w:t xml:space="preserve"> </w:t>
      </w:r>
      <w:r w:rsidR="006462A2" w:rsidRPr="001C6010">
        <w:rPr>
          <w:rFonts w:ascii="Arial Narrow" w:hAnsi="Arial Narrow"/>
          <w:lang w:val="it-IT"/>
        </w:rPr>
        <w:t>c</w:t>
      </w:r>
      <w:r w:rsidR="006F65D6" w:rsidRPr="001C6010">
        <w:rPr>
          <w:rFonts w:ascii="Arial Narrow" w:hAnsi="Arial Narrow"/>
          <w:lang w:val="it-IT"/>
        </w:rPr>
        <w:t>omprimate</w:t>
      </w:r>
      <w:r w:rsidR="000E38D3" w:rsidRPr="001C6010">
        <w:rPr>
          <w:rFonts w:ascii="Arial Narrow" w:hAnsi="Arial Narrow"/>
          <w:lang w:val="it-IT"/>
        </w:rPr>
        <w:t xml:space="preserve"> </w:t>
      </w:r>
      <w:r w:rsidR="0089285D" w:rsidRPr="001C6010">
        <w:rPr>
          <w:rFonts w:ascii="Arial Narrow" w:hAnsi="Arial Narrow"/>
          <w:lang w:val="it-IT"/>
        </w:rPr>
        <w:t xml:space="preserve">a câte </w:t>
      </w:r>
      <w:r w:rsidR="006F65D6" w:rsidRPr="001C6010">
        <w:rPr>
          <w:rFonts w:ascii="Arial Narrow" w:hAnsi="Arial Narrow"/>
          <w:lang w:val="it-IT"/>
        </w:rPr>
        <w:t>800</w:t>
      </w:r>
      <w:r w:rsidR="0089285D" w:rsidRPr="001C6010">
        <w:rPr>
          <w:rFonts w:ascii="Arial Narrow" w:hAnsi="Arial Narrow"/>
          <w:lang w:val="it-IT"/>
        </w:rPr>
        <w:t>mg</w:t>
      </w:r>
      <w:r w:rsidR="003E55AE" w:rsidRPr="001C6010">
        <w:rPr>
          <w:rFonts w:ascii="Arial Narrow" w:hAnsi="Arial Narrow"/>
          <w:lang w:val="it-IT"/>
        </w:rPr>
        <w:t>.</w:t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</w:r>
      <w:r w:rsidR="0089285D" w:rsidRPr="001C6010">
        <w:rPr>
          <w:rFonts w:ascii="Arial Narrow" w:hAnsi="Arial Narrow"/>
          <w:lang w:val="it-IT"/>
        </w:rPr>
        <w:tab/>
        <w:t>Cantitate netă</w:t>
      </w:r>
      <w:r w:rsidR="003E55AE" w:rsidRPr="001C6010">
        <w:rPr>
          <w:rFonts w:ascii="Arial Narrow" w:hAnsi="Arial Narrow"/>
          <w:lang w:val="it-IT"/>
        </w:rPr>
        <w:t>:</w:t>
      </w:r>
      <w:r w:rsidR="0089285D" w:rsidRPr="001C6010">
        <w:rPr>
          <w:rFonts w:ascii="Arial Narrow" w:hAnsi="Arial Narrow"/>
          <w:lang w:val="it-IT"/>
        </w:rPr>
        <w:t xml:space="preserve"> </w:t>
      </w:r>
      <w:r w:rsidR="006F65D6" w:rsidRPr="001C6010">
        <w:rPr>
          <w:rFonts w:ascii="Arial Narrow" w:hAnsi="Arial Narrow"/>
          <w:lang w:val="it-IT"/>
        </w:rPr>
        <w:t>48</w:t>
      </w:r>
      <w:r w:rsidR="0089285D" w:rsidRPr="001C6010">
        <w:rPr>
          <w:rFonts w:ascii="Arial Narrow" w:hAnsi="Arial Narrow"/>
          <w:lang w:val="it-IT"/>
        </w:rPr>
        <w:t>g</w:t>
      </w:r>
    </w:p>
    <w:p w14:paraId="548D5C87" w14:textId="1677454E" w:rsidR="0089285D" w:rsidRPr="00AC1DAB" w:rsidRDefault="0089285D" w:rsidP="0089285D">
      <w:pPr>
        <w:rPr>
          <w:rFonts w:ascii="Arial Narrow" w:hAnsi="Arial Narrow"/>
          <w:lang w:val="it-IT"/>
        </w:rPr>
      </w:pPr>
      <w:r w:rsidRPr="001C6010">
        <w:rPr>
          <w:rFonts w:ascii="Arial Narrow" w:hAnsi="Arial Narrow"/>
          <w:b/>
          <w:lang w:val="it-IT"/>
        </w:rPr>
        <w:t xml:space="preserve">Ingrediente/ </w:t>
      </w:r>
      <w:r w:rsidR="007F7CA0" w:rsidRPr="001C6010">
        <w:rPr>
          <w:rFonts w:ascii="Arial Narrow" w:hAnsi="Arial Narrow"/>
          <w:b/>
          <w:lang w:val="it-IT"/>
        </w:rPr>
        <w:t>c</w:t>
      </w:r>
      <w:r w:rsidR="00A2773A" w:rsidRPr="001C6010">
        <w:rPr>
          <w:rFonts w:ascii="Arial Narrow" w:hAnsi="Arial Narrow"/>
          <w:b/>
          <w:lang w:val="it-IT"/>
        </w:rPr>
        <w:t>omprimat</w:t>
      </w:r>
      <w:r w:rsidRPr="001C6010">
        <w:rPr>
          <w:rFonts w:ascii="Arial Narrow" w:hAnsi="Arial Narrow"/>
          <w:lang w:val="it-IT"/>
        </w:rPr>
        <w:t xml:space="preserve">: </w:t>
      </w:r>
      <w:r w:rsidR="00E730EC" w:rsidRPr="001C6010">
        <w:rPr>
          <w:rFonts w:ascii="Arial Narrow" w:hAnsi="Arial Narrow"/>
          <w:lang w:val="it-IT"/>
        </w:rPr>
        <w:t xml:space="preserve">cărbune vegetal </w:t>
      </w:r>
      <w:r w:rsidR="004C0D9E" w:rsidRPr="001C6010">
        <w:rPr>
          <w:rFonts w:ascii="Arial Narrow" w:hAnsi="Arial Narrow"/>
          <w:lang w:val="it-IT"/>
        </w:rPr>
        <w:t>(</w:t>
      </w:r>
      <w:r w:rsidR="004C0D9E" w:rsidRPr="001C6010">
        <w:rPr>
          <w:rFonts w:ascii="Arial Narrow" w:hAnsi="Arial Narrow"/>
          <w:i/>
          <w:iCs/>
          <w:lang w:val="it-IT"/>
        </w:rPr>
        <w:t>C</w:t>
      </w:r>
      <w:r w:rsidR="00E730EC" w:rsidRPr="001C6010">
        <w:rPr>
          <w:rFonts w:ascii="Arial Narrow" w:hAnsi="Arial Narrow"/>
          <w:i/>
          <w:iCs/>
          <w:lang w:val="it-IT"/>
        </w:rPr>
        <w:t>arbo vegetabili</w:t>
      </w:r>
      <w:r w:rsidR="009D6DAC" w:rsidRPr="001C6010">
        <w:rPr>
          <w:rFonts w:ascii="Arial Narrow" w:hAnsi="Arial Narrow"/>
          <w:i/>
          <w:iCs/>
          <w:lang w:val="it-IT"/>
        </w:rPr>
        <w:t xml:space="preserve">s ex ligno), </w:t>
      </w:r>
      <w:r w:rsidR="004C0D9E" w:rsidRPr="001C6010">
        <w:rPr>
          <w:rFonts w:ascii="Arial Narrow" w:hAnsi="Arial Narrow"/>
          <w:i/>
          <w:iCs/>
          <w:lang w:val="it-IT"/>
        </w:rPr>
        <w:t>offea arabica L.)</w:t>
      </w:r>
      <w:r w:rsidR="009D6DAC" w:rsidRPr="001C6010">
        <w:rPr>
          <w:rFonts w:ascii="Arial Narrow" w:hAnsi="Arial Narrow"/>
          <w:lang w:val="it-IT"/>
        </w:rPr>
        <w:t>, age</w:t>
      </w:r>
      <w:r w:rsidR="00773E25" w:rsidRPr="001C6010">
        <w:rPr>
          <w:rFonts w:ascii="Arial Narrow" w:hAnsi="Arial Narrow"/>
          <w:lang w:val="it-IT"/>
        </w:rPr>
        <w:t>nt de încărcare: celuloză</w:t>
      </w:r>
      <w:r w:rsidR="00751E27" w:rsidRPr="001C6010">
        <w:rPr>
          <w:rFonts w:ascii="Arial Narrow" w:hAnsi="Arial Narrow"/>
          <w:lang w:val="it-IT"/>
        </w:rPr>
        <w:t xml:space="preserve"> microcristalină, </w:t>
      </w:r>
      <w:r w:rsidR="006A12D2" w:rsidRPr="001C6010">
        <w:rPr>
          <w:rFonts w:ascii="Arial Narrow" w:hAnsi="Arial Narrow"/>
          <w:lang w:val="it-IT"/>
        </w:rPr>
        <w:t>pulbere de fructe de fenicul (</w:t>
      </w:r>
      <w:r w:rsidR="006A12D2" w:rsidRPr="001C6010">
        <w:rPr>
          <w:rFonts w:ascii="Arial Narrow" w:hAnsi="Arial Narrow"/>
          <w:i/>
          <w:iCs/>
          <w:lang w:val="it-IT"/>
        </w:rPr>
        <w:t>Foeniculum vulgare</w:t>
      </w:r>
      <w:r w:rsidR="00DC41BD" w:rsidRPr="001C6010">
        <w:rPr>
          <w:rFonts w:ascii="Arial Narrow" w:hAnsi="Arial Narrow"/>
          <w:i/>
          <w:iCs/>
          <w:lang w:val="it-IT"/>
        </w:rPr>
        <w:t xml:space="preserve"> var. </w:t>
      </w:r>
      <w:r w:rsidR="00DC41BD" w:rsidRPr="00AC1DAB">
        <w:rPr>
          <w:rFonts w:ascii="Arial Narrow" w:hAnsi="Arial Narrow"/>
          <w:i/>
          <w:iCs/>
          <w:lang w:val="it-IT"/>
        </w:rPr>
        <w:t>Dulce Mill.</w:t>
      </w:r>
      <w:r w:rsidR="00DC41BD" w:rsidRPr="00AC1DAB">
        <w:rPr>
          <w:rFonts w:ascii="Arial Narrow" w:hAnsi="Arial Narrow"/>
          <w:lang w:val="it-IT"/>
        </w:rPr>
        <w:t>)</w:t>
      </w:r>
      <w:r w:rsidR="005A6FE2" w:rsidRPr="00AC1DAB">
        <w:rPr>
          <w:rFonts w:ascii="Arial Narrow" w:hAnsi="Arial Narrow"/>
          <w:lang w:val="it-IT"/>
        </w:rPr>
        <w:t>, extract uscat</w:t>
      </w:r>
      <w:r w:rsidR="00C86FF1" w:rsidRPr="00AC1DAB">
        <w:rPr>
          <w:rFonts w:ascii="Arial Narrow" w:hAnsi="Arial Narrow"/>
          <w:lang w:val="it-IT"/>
        </w:rPr>
        <w:t xml:space="preserve"> </w:t>
      </w:r>
      <w:r w:rsidR="00D576F3" w:rsidRPr="00AC1DAB">
        <w:rPr>
          <w:rFonts w:ascii="Arial Narrow" w:hAnsi="Arial Narrow"/>
          <w:lang w:val="it-IT"/>
        </w:rPr>
        <w:t xml:space="preserve">(1% esență) </w:t>
      </w:r>
      <w:r w:rsidR="00C86FF1" w:rsidRPr="00AC1DAB">
        <w:rPr>
          <w:rFonts w:ascii="Arial Narrow" w:hAnsi="Arial Narrow"/>
          <w:lang w:val="it-IT"/>
        </w:rPr>
        <w:t>de fruct</w:t>
      </w:r>
      <w:r w:rsidR="00D576F3" w:rsidRPr="00AC1DAB">
        <w:rPr>
          <w:rFonts w:ascii="Arial Narrow" w:hAnsi="Arial Narrow"/>
          <w:lang w:val="it-IT"/>
        </w:rPr>
        <w:t>e</w:t>
      </w:r>
      <w:r w:rsidR="00C86FF1" w:rsidRPr="00AC1DAB">
        <w:rPr>
          <w:rFonts w:ascii="Arial Narrow" w:hAnsi="Arial Narrow"/>
          <w:lang w:val="it-IT"/>
        </w:rPr>
        <w:t xml:space="preserve"> de fenicu</w:t>
      </w:r>
      <w:r w:rsidR="00D576F3" w:rsidRPr="00AC1DAB">
        <w:rPr>
          <w:rFonts w:ascii="Arial Narrow" w:hAnsi="Arial Narrow"/>
          <w:lang w:val="it-IT"/>
        </w:rPr>
        <w:t>l (</w:t>
      </w:r>
      <w:r w:rsidR="00D576F3" w:rsidRPr="00AC1DAB">
        <w:rPr>
          <w:rFonts w:ascii="Arial Narrow" w:hAnsi="Arial Narrow"/>
          <w:i/>
          <w:iCs/>
          <w:lang w:val="it-IT"/>
        </w:rPr>
        <w:t>Foeniculum vulgare var. Dulce Mill.</w:t>
      </w:r>
      <w:r w:rsidR="00D576F3" w:rsidRPr="00AC1DAB">
        <w:rPr>
          <w:rFonts w:ascii="Arial Narrow" w:hAnsi="Arial Narrow"/>
          <w:lang w:val="it-IT"/>
        </w:rPr>
        <w:t>)</w:t>
      </w:r>
      <w:r w:rsidR="00DF6FC1" w:rsidRPr="00AC1DAB">
        <w:rPr>
          <w:rFonts w:ascii="Arial Narrow" w:hAnsi="Arial Narrow"/>
          <w:lang w:val="it-IT"/>
        </w:rPr>
        <w:t>, pulbere de fruct</w:t>
      </w:r>
      <w:r w:rsidR="00E626E2" w:rsidRPr="00AC1DAB">
        <w:rPr>
          <w:rFonts w:ascii="Arial Narrow" w:hAnsi="Arial Narrow"/>
          <w:lang w:val="it-IT"/>
        </w:rPr>
        <w:t>e</w:t>
      </w:r>
      <w:r w:rsidR="00DF6FC1" w:rsidRPr="00AC1DAB">
        <w:rPr>
          <w:rFonts w:ascii="Arial Narrow" w:hAnsi="Arial Narrow"/>
          <w:lang w:val="it-IT"/>
        </w:rPr>
        <w:t xml:space="preserve"> de anason </w:t>
      </w:r>
      <w:r w:rsidR="005C1AB2" w:rsidRPr="00AC1DAB">
        <w:rPr>
          <w:rFonts w:ascii="Arial Narrow" w:hAnsi="Arial Narrow"/>
          <w:lang w:val="it-IT"/>
        </w:rPr>
        <w:t>(</w:t>
      </w:r>
      <w:r w:rsidR="005C1AB2" w:rsidRPr="00AC1DAB">
        <w:rPr>
          <w:rFonts w:ascii="Arial Narrow" w:hAnsi="Arial Narrow"/>
          <w:i/>
          <w:iCs/>
          <w:lang w:val="it-IT"/>
        </w:rPr>
        <w:t>Pimpinella anisum L.</w:t>
      </w:r>
      <w:r w:rsidR="005C1AB2" w:rsidRPr="00AC1DAB">
        <w:rPr>
          <w:rFonts w:ascii="Arial Narrow" w:hAnsi="Arial Narrow"/>
          <w:lang w:val="it-IT"/>
        </w:rPr>
        <w:t xml:space="preserve">), </w:t>
      </w:r>
      <w:r w:rsidR="00C77A99" w:rsidRPr="00AC1DAB">
        <w:rPr>
          <w:rFonts w:ascii="Arial Narrow" w:hAnsi="Arial Narrow"/>
          <w:lang w:val="it-IT"/>
        </w:rPr>
        <w:t xml:space="preserve">maltodextrina de porumb, </w:t>
      </w:r>
      <w:r w:rsidR="005D0A55" w:rsidRPr="00AC1DAB">
        <w:rPr>
          <w:rFonts w:ascii="Arial Narrow" w:hAnsi="Arial Narrow"/>
          <w:lang w:val="it-IT"/>
        </w:rPr>
        <w:t xml:space="preserve">ulei hidrogenat de ricin, </w:t>
      </w:r>
      <w:r w:rsidR="009C7ED5" w:rsidRPr="00AC1DAB">
        <w:rPr>
          <w:rFonts w:ascii="Arial Narrow" w:hAnsi="Arial Narrow"/>
          <w:lang w:val="it-IT"/>
        </w:rPr>
        <w:t xml:space="preserve">fosfat tricalcic, </w:t>
      </w:r>
      <w:r w:rsidR="004B3AB0" w:rsidRPr="00AC1DAB">
        <w:rPr>
          <w:rFonts w:ascii="Arial Narrow" w:hAnsi="Arial Narrow"/>
          <w:lang w:val="it-IT"/>
        </w:rPr>
        <w:t xml:space="preserve">lactobacillus </w:t>
      </w:r>
      <w:r w:rsidR="00B10E13" w:rsidRPr="00AC1DAB">
        <w:rPr>
          <w:rFonts w:ascii="Arial Narrow" w:hAnsi="Arial Narrow"/>
          <w:lang w:val="it-IT"/>
        </w:rPr>
        <w:t xml:space="preserve">acidophilus SGL 11 (20 miliarde </w:t>
      </w:r>
      <w:r w:rsidR="006C5FB3" w:rsidRPr="00AC1DAB">
        <w:rPr>
          <w:rFonts w:ascii="Arial Narrow" w:hAnsi="Arial Narrow"/>
          <w:lang w:val="it-IT"/>
        </w:rPr>
        <w:t xml:space="preserve"> celule vii/ gram), vitamina PP</w:t>
      </w:r>
      <w:r w:rsidR="00DF2E10" w:rsidRPr="00AC1DAB">
        <w:rPr>
          <w:rFonts w:ascii="Arial Narrow" w:hAnsi="Arial Narrow"/>
          <w:lang w:val="it-IT"/>
        </w:rPr>
        <w:t>/ niacină</w:t>
      </w:r>
      <w:r w:rsidR="0035338C" w:rsidRPr="00AC1DAB">
        <w:rPr>
          <w:rFonts w:ascii="Arial Narrow" w:hAnsi="Arial Narrow"/>
          <w:lang w:val="it-IT"/>
        </w:rPr>
        <w:t>,</w:t>
      </w:r>
      <w:r w:rsidR="004C0D9E" w:rsidRPr="00AC1DAB">
        <w:rPr>
          <w:rFonts w:ascii="Arial Narrow" w:hAnsi="Arial Narrow"/>
          <w:iCs/>
          <w:lang w:val="it-IT"/>
        </w:rPr>
        <w:t xml:space="preserve"> </w:t>
      </w:r>
      <w:r w:rsidR="00E370CC" w:rsidRPr="00AC1DAB">
        <w:rPr>
          <w:rFonts w:ascii="Arial Narrow" w:hAnsi="Arial Narrow"/>
          <w:iCs/>
          <w:lang w:val="it-IT"/>
        </w:rPr>
        <w:t xml:space="preserve">agenți antiaglomeranți: </w:t>
      </w:r>
      <w:r w:rsidR="004C0D9E" w:rsidRPr="00AC1DAB">
        <w:rPr>
          <w:rFonts w:ascii="Arial Narrow" w:hAnsi="Arial Narrow"/>
          <w:lang w:val="it-IT"/>
        </w:rPr>
        <w:t>s</w:t>
      </w:r>
      <w:r w:rsidR="00127D4A" w:rsidRPr="00AC1DAB">
        <w:rPr>
          <w:rFonts w:ascii="Arial Narrow" w:hAnsi="Arial Narrow"/>
          <w:lang w:val="it-IT"/>
        </w:rPr>
        <w:t>ă</w:t>
      </w:r>
      <w:r w:rsidR="004C0D9E" w:rsidRPr="00AC1DAB">
        <w:rPr>
          <w:rFonts w:ascii="Arial Narrow" w:hAnsi="Arial Narrow"/>
          <w:lang w:val="it-IT"/>
        </w:rPr>
        <w:t>ruri de magneziu ale acizilor grasi vegetali</w:t>
      </w:r>
      <w:r w:rsidR="0088756B" w:rsidRPr="00AC1DAB">
        <w:rPr>
          <w:rFonts w:ascii="Arial Narrow" w:hAnsi="Arial Narrow"/>
          <w:lang w:val="it-IT"/>
        </w:rPr>
        <w:t>.</w:t>
      </w:r>
    </w:p>
    <w:p w14:paraId="4505BAED" w14:textId="1BA1DE9B" w:rsidR="009002EA" w:rsidRPr="001C6010" w:rsidRDefault="009002EA" w:rsidP="0089285D">
      <w:pPr>
        <w:rPr>
          <w:rFonts w:ascii="Arial Narrow" w:hAnsi="Arial Narrow"/>
          <w:b/>
          <w:bCs/>
          <w:lang w:val="it-IT"/>
        </w:rPr>
      </w:pPr>
      <w:r w:rsidRPr="001C6010">
        <w:rPr>
          <w:rFonts w:ascii="Arial Narrow" w:hAnsi="Arial Narrow"/>
          <w:b/>
          <w:bCs/>
          <w:lang w:val="it-IT"/>
        </w:rPr>
        <w:t>Informații nutriționale:</w:t>
      </w:r>
    </w:p>
    <w:p w14:paraId="43584118" w14:textId="4541BCCC" w:rsidR="00A266F5" w:rsidRPr="001C6010" w:rsidRDefault="009002EA" w:rsidP="00AF4B00">
      <w:pPr>
        <w:pStyle w:val="Listparagraf"/>
        <w:numPr>
          <w:ilvl w:val="0"/>
          <w:numId w:val="1"/>
        </w:numPr>
        <w:ind w:left="284"/>
        <w:rPr>
          <w:rFonts w:ascii="Arial Narrow" w:hAnsi="Arial Narrow"/>
          <w:bCs/>
          <w:lang w:val="it-IT"/>
        </w:rPr>
      </w:pPr>
      <w:r w:rsidRPr="001C6010">
        <w:rPr>
          <w:rFonts w:ascii="Arial Narrow" w:hAnsi="Arial Narrow"/>
          <w:b/>
          <w:lang w:val="it-IT"/>
        </w:rPr>
        <w:t>1 c</w:t>
      </w:r>
      <w:r w:rsidR="00163C9C" w:rsidRPr="001C6010">
        <w:rPr>
          <w:rFonts w:ascii="Arial Narrow" w:hAnsi="Arial Narrow"/>
          <w:b/>
          <w:lang w:val="it-IT"/>
        </w:rPr>
        <w:t>omprimat</w:t>
      </w:r>
      <w:r w:rsidR="007F3A25" w:rsidRPr="001C6010">
        <w:rPr>
          <w:rFonts w:ascii="Arial Narrow" w:hAnsi="Arial Narrow"/>
          <w:b/>
          <w:lang w:val="it-IT"/>
        </w:rPr>
        <w:t xml:space="preserve"> </w:t>
      </w:r>
      <w:r w:rsidRPr="001C6010">
        <w:rPr>
          <w:rFonts w:ascii="Arial Narrow" w:hAnsi="Arial Narrow"/>
          <w:bCs/>
          <w:lang w:val="it-IT"/>
        </w:rPr>
        <w:t xml:space="preserve">aduce </w:t>
      </w:r>
      <w:r w:rsidR="00835293" w:rsidRPr="001C6010">
        <w:rPr>
          <w:rFonts w:ascii="Arial Narrow" w:hAnsi="Arial Narrow"/>
          <w:bCs/>
          <w:lang w:val="it-IT"/>
        </w:rPr>
        <w:t>9</w:t>
      </w:r>
      <w:r w:rsidR="00A967FC" w:rsidRPr="001C6010">
        <w:rPr>
          <w:rFonts w:ascii="Arial Narrow" w:hAnsi="Arial Narrow"/>
          <w:bCs/>
          <w:lang w:val="it-IT"/>
        </w:rPr>
        <w:t xml:space="preserve">mg </w:t>
      </w:r>
      <w:r w:rsidR="00455177" w:rsidRPr="001C6010">
        <w:rPr>
          <w:rFonts w:ascii="Arial Narrow" w:hAnsi="Arial Narrow"/>
          <w:bCs/>
          <w:lang w:val="it-IT"/>
        </w:rPr>
        <w:t xml:space="preserve">de </w:t>
      </w:r>
      <w:r w:rsidR="00DF2E10" w:rsidRPr="001C6010">
        <w:rPr>
          <w:rFonts w:ascii="Arial Narrow" w:hAnsi="Arial Narrow"/>
          <w:bCs/>
          <w:lang w:val="it-IT"/>
        </w:rPr>
        <w:t>niacină</w:t>
      </w:r>
      <w:r w:rsidR="005F4542" w:rsidRPr="001C6010">
        <w:rPr>
          <w:rFonts w:ascii="Arial Narrow" w:hAnsi="Arial Narrow"/>
          <w:bCs/>
          <w:lang w:val="it-IT"/>
        </w:rPr>
        <w:t xml:space="preserve">/ </w:t>
      </w:r>
      <w:r w:rsidR="003D1B8E" w:rsidRPr="001C6010">
        <w:rPr>
          <w:rFonts w:ascii="Arial Narrow" w:hAnsi="Arial Narrow"/>
          <w:bCs/>
          <w:lang w:val="it-IT"/>
        </w:rPr>
        <w:t>56,25</w:t>
      </w:r>
      <w:r w:rsidR="005F4542" w:rsidRPr="001C6010">
        <w:rPr>
          <w:rFonts w:ascii="Arial Narrow" w:hAnsi="Arial Narrow"/>
          <w:bCs/>
          <w:lang w:val="it-IT"/>
        </w:rPr>
        <w:t>%VNR</w:t>
      </w:r>
      <w:bookmarkStart w:id="0" w:name="_Hlk187666938"/>
      <w:r w:rsidR="005F4542" w:rsidRPr="001C6010">
        <w:rPr>
          <w:rFonts w:ascii="Arial Narrow" w:hAnsi="Arial Narrow"/>
          <w:bCs/>
          <w:lang w:val="it-IT"/>
        </w:rPr>
        <w:t>*</w:t>
      </w:r>
      <w:bookmarkEnd w:id="0"/>
      <w:r w:rsidR="003D1B8E" w:rsidRPr="001C6010">
        <w:rPr>
          <w:rFonts w:ascii="Arial Narrow" w:hAnsi="Arial Narrow"/>
          <w:bCs/>
          <w:lang w:val="it-IT"/>
        </w:rPr>
        <w:t xml:space="preserve">, </w:t>
      </w:r>
      <w:r w:rsidR="00C9653A" w:rsidRPr="001C6010">
        <w:rPr>
          <w:rFonts w:ascii="Arial Narrow" w:hAnsi="Arial Narrow"/>
          <w:bCs/>
          <w:lang w:val="it-IT"/>
        </w:rPr>
        <w:t>250 mil</w:t>
      </w:r>
      <w:r w:rsidR="0074547C" w:rsidRPr="001C6010">
        <w:rPr>
          <w:rFonts w:ascii="Arial Narrow" w:hAnsi="Arial Narrow"/>
          <w:bCs/>
          <w:lang w:val="it-IT"/>
        </w:rPr>
        <w:t>ioane</w:t>
      </w:r>
      <w:r w:rsidR="00C9653A" w:rsidRPr="001C6010">
        <w:rPr>
          <w:rFonts w:ascii="Arial Narrow" w:hAnsi="Arial Narrow"/>
          <w:bCs/>
          <w:lang w:val="it-IT"/>
        </w:rPr>
        <w:t xml:space="preserve"> ufc</w:t>
      </w:r>
      <w:r w:rsidR="00D0293A" w:rsidRPr="001C6010">
        <w:rPr>
          <w:rFonts w:ascii="Arial Narrow" w:hAnsi="Arial Narrow"/>
          <w:bCs/>
          <w:lang w:val="it-IT"/>
        </w:rPr>
        <w:t>**</w:t>
      </w:r>
      <w:r w:rsidR="00C9653A" w:rsidRPr="001C6010">
        <w:rPr>
          <w:rFonts w:ascii="Arial Narrow" w:hAnsi="Arial Narrow"/>
          <w:bCs/>
          <w:lang w:val="it-IT"/>
        </w:rPr>
        <w:t xml:space="preserve"> </w:t>
      </w:r>
      <w:r w:rsidR="00455177" w:rsidRPr="001C6010">
        <w:rPr>
          <w:rFonts w:ascii="Arial Narrow" w:hAnsi="Arial Narrow"/>
          <w:bCs/>
          <w:lang w:val="it-IT"/>
        </w:rPr>
        <w:t xml:space="preserve">de </w:t>
      </w:r>
      <w:r w:rsidR="00F11EC7" w:rsidRPr="001C6010">
        <w:rPr>
          <w:rFonts w:ascii="Arial Narrow" w:hAnsi="Arial Narrow"/>
          <w:bCs/>
          <w:lang w:val="it-IT"/>
        </w:rPr>
        <w:t>Lactobacillus acidophylus</w:t>
      </w:r>
      <w:r w:rsidR="00455177" w:rsidRPr="001C6010">
        <w:rPr>
          <w:rFonts w:ascii="Arial Narrow" w:hAnsi="Arial Narrow"/>
          <w:bCs/>
          <w:lang w:val="it-IT"/>
        </w:rPr>
        <w:t xml:space="preserve">, </w:t>
      </w:r>
      <w:r w:rsidR="00A46CB3" w:rsidRPr="001C6010">
        <w:rPr>
          <w:rFonts w:ascii="Arial Narrow" w:hAnsi="Arial Narrow"/>
          <w:bCs/>
          <w:lang w:val="it-IT"/>
        </w:rPr>
        <w:t xml:space="preserve">200mg de cărbune vegetal, </w:t>
      </w:r>
      <w:r w:rsidR="00B91C3E" w:rsidRPr="001C6010">
        <w:rPr>
          <w:rFonts w:ascii="Arial Narrow" w:hAnsi="Arial Narrow"/>
          <w:bCs/>
          <w:lang w:val="it-IT"/>
        </w:rPr>
        <w:t>1</w:t>
      </w:r>
      <w:r w:rsidR="00BC1FC5" w:rsidRPr="001C6010">
        <w:rPr>
          <w:rFonts w:ascii="Arial Narrow" w:hAnsi="Arial Narrow"/>
          <w:bCs/>
          <w:lang w:val="it-IT"/>
        </w:rPr>
        <w:t xml:space="preserve">00mg pulbere de fructe de fenicul, </w:t>
      </w:r>
      <w:r w:rsidR="00226D13" w:rsidRPr="001C6010">
        <w:rPr>
          <w:rFonts w:ascii="Arial Narrow" w:hAnsi="Arial Narrow"/>
          <w:bCs/>
          <w:lang w:val="it-IT"/>
        </w:rPr>
        <w:t>50mg extract uscat de fructe de fenicul</w:t>
      </w:r>
      <w:r w:rsidR="00FE026E" w:rsidRPr="001C6010">
        <w:rPr>
          <w:rFonts w:ascii="Arial Narrow" w:hAnsi="Arial Narrow"/>
          <w:bCs/>
          <w:lang w:val="it-IT"/>
        </w:rPr>
        <w:t>,</w:t>
      </w:r>
      <w:r w:rsidR="00A10F34" w:rsidRPr="001C6010">
        <w:rPr>
          <w:rFonts w:ascii="Arial Narrow" w:hAnsi="Arial Narrow"/>
          <w:bCs/>
          <w:lang w:val="it-IT"/>
        </w:rPr>
        <w:t xml:space="preserve"> 20mg </w:t>
      </w:r>
      <w:r w:rsidR="002F680E" w:rsidRPr="001C6010">
        <w:rPr>
          <w:rFonts w:ascii="Arial Narrow" w:hAnsi="Arial Narrow"/>
          <w:bCs/>
          <w:lang w:val="it-IT"/>
        </w:rPr>
        <w:t xml:space="preserve">pulbere </w:t>
      </w:r>
      <w:r w:rsidR="00A10F34" w:rsidRPr="001C6010">
        <w:rPr>
          <w:rFonts w:ascii="Arial Narrow" w:hAnsi="Arial Narrow"/>
          <w:bCs/>
          <w:lang w:val="it-IT"/>
        </w:rPr>
        <w:t>de fructe de anason</w:t>
      </w:r>
      <w:r w:rsidR="00D0293A" w:rsidRPr="001C6010">
        <w:rPr>
          <w:rFonts w:ascii="Arial Narrow" w:hAnsi="Arial Narrow"/>
          <w:bCs/>
          <w:lang w:val="it-IT"/>
        </w:rPr>
        <w:t xml:space="preserve">. </w:t>
      </w:r>
      <w:r w:rsidR="00240856" w:rsidRPr="001C6010">
        <w:rPr>
          <w:rFonts w:ascii="Arial Narrow" w:hAnsi="Arial Narrow"/>
          <w:bCs/>
          <w:lang w:val="it-IT"/>
        </w:rPr>
        <w:t>(</w:t>
      </w:r>
      <w:r w:rsidR="00005975" w:rsidRPr="001C6010">
        <w:rPr>
          <w:rFonts w:ascii="Arial Narrow" w:hAnsi="Arial Narrow"/>
          <w:lang w:val="it-IT"/>
        </w:rPr>
        <w:t>*VNR calculat conform Reg. 1169/ 1011</w:t>
      </w:r>
      <w:r w:rsidR="00036D04" w:rsidRPr="001C6010">
        <w:rPr>
          <w:rFonts w:ascii="Arial Narrow" w:hAnsi="Arial Narrow"/>
          <w:lang w:val="it-IT"/>
        </w:rPr>
        <w:t xml:space="preserve">, </w:t>
      </w:r>
      <w:r w:rsidR="00036D04" w:rsidRPr="001C6010">
        <w:rPr>
          <w:rFonts w:ascii="Arial Narrow" w:hAnsi="Arial Narrow"/>
          <w:bCs/>
          <w:lang w:val="it-IT"/>
        </w:rPr>
        <w:t>**</w:t>
      </w:r>
      <w:r w:rsidR="00C2148F" w:rsidRPr="001C6010">
        <w:rPr>
          <w:rFonts w:ascii="Arial Narrow" w:hAnsi="Arial Narrow"/>
          <w:bCs/>
          <w:lang w:val="it-IT"/>
        </w:rPr>
        <w:t>ufc = unități formatoare de colonii</w:t>
      </w:r>
      <w:r w:rsidR="00240856" w:rsidRPr="001C6010">
        <w:rPr>
          <w:rFonts w:ascii="Arial Narrow" w:hAnsi="Arial Narrow"/>
          <w:lang w:val="it-IT"/>
        </w:rPr>
        <w:t>).</w:t>
      </w:r>
    </w:p>
    <w:p w14:paraId="116CB887" w14:textId="7F780FCB" w:rsidR="00240856" w:rsidRPr="001C6010" w:rsidRDefault="00163C9C" w:rsidP="00615573">
      <w:pPr>
        <w:pStyle w:val="Listparagraf"/>
        <w:numPr>
          <w:ilvl w:val="0"/>
          <w:numId w:val="1"/>
        </w:numPr>
        <w:ind w:left="284"/>
        <w:rPr>
          <w:rFonts w:ascii="Arial Narrow" w:hAnsi="Arial Narrow"/>
          <w:bCs/>
        </w:rPr>
      </w:pPr>
      <w:r w:rsidRPr="001C6010">
        <w:rPr>
          <w:rFonts w:ascii="Arial Narrow" w:hAnsi="Arial Narrow"/>
          <w:b/>
          <w:lang w:val="it-IT"/>
        </w:rPr>
        <w:t>4</w:t>
      </w:r>
      <w:r w:rsidR="007F3A25" w:rsidRPr="001C6010">
        <w:rPr>
          <w:rFonts w:ascii="Arial Narrow" w:hAnsi="Arial Narrow"/>
          <w:b/>
          <w:lang w:val="it-IT"/>
        </w:rPr>
        <w:t xml:space="preserve"> c</w:t>
      </w:r>
      <w:r w:rsidRPr="001C6010">
        <w:rPr>
          <w:rFonts w:ascii="Arial Narrow" w:hAnsi="Arial Narrow"/>
          <w:b/>
          <w:lang w:val="it-IT"/>
        </w:rPr>
        <w:t>omprimate</w:t>
      </w:r>
      <w:r w:rsidR="009002EA" w:rsidRPr="001C6010">
        <w:rPr>
          <w:rFonts w:ascii="Arial Narrow" w:hAnsi="Arial Narrow"/>
          <w:bCs/>
          <w:lang w:val="it-IT"/>
        </w:rPr>
        <w:t xml:space="preserve"> aduc </w:t>
      </w:r>
      <w:r w:rsidR="00473727" w:rsidRPr="001C6010">
        <w:rPr>
          <w:rFonts w:ascii="Arial Narrow" w:hAnsi="Arial Narrow"/>
          <w:bCs/>
          <w:lang w:val="it-IT"/>
        </w:rPr>
        <w:t>36</w:t>
      </w:r>
      <w:r w:rsidR="003B57BD" w:rsidRPr="001C6010">
        <w:rPr>
          <w:rFonts w:ascii="Arial Narrow" w:hAnsi="Arial Narrow"/>
          <w:bCs/>
          <w:lang w:val="it-IT"/>
        </w:rPr>
        <w:t xml:space="preserve">mg de niacină/ </w:t>
      </w:r>
      <w:r w:rsidR="00473727" w:rsidRPr="001C6010">
        <w:rPr>
          <w:rFonts w:ascii="Arial Narrow" w:hAnsi="Arial Narrow"/>
          <w:bCs/>
          <w:lang w:val="it-IT"/>
        </w:rPr>
        <w:t>2</w:t>
      </w:r>
      <w:r w:rsidR="003B57BD" w:rsidRPr="001C6010">
        <w:rPr>
          <w:rFonts w:ascii="Arial Narrow" w:hAnsi="Arial Narrow"/>
          <w:bCs/>
          <w:lang w:val="it-IT"/>
        </w:rPr>
        <w:t xml:space="preserve">25%VNR*, </w:t>
      </w:r>
      <w:r w:rsidR="00473727" w:rsidRPr="001C6010">
        <w:rPr>
          <w:rFonts w:ascii="Arial Narrow" w:hAnsi="Arial Narrow"/>
          <w:bCs/>
          <w:lang w:val="it-IT"/>
        </w:rPr>
        <w:t xml:space="preserve">1 </w:t>
      </w:r>
      <w:r w:rsidR="0074547C" w:rsidRPr="001C6010">
        <w:rPr>
          <w:rFonts w:ascii="Arial Narrow" w:hAnsi="Arial Narrow"/>
          <w:bCs/>
          <w:lang w:val="it-IT"/>
        </w:rPr>
        <w:t>miliard</w:t>
      </w:r>
      <w:r w:rsidR="003B57BD" w:rsidRPr="001C6010">
        <w:rPr>
          <w:rFonts w:ascii="Arial Narrow" w:hAnsi="Arial Narrow"/>
          <w:bCs/>
          <w:lang w:val="it-IT"/>
        </w:rPr>
        <w:t xml:space="preserve"> ufc** de Lactobacillus acidophylus, </w:t>
      </w:r>
      <w:r w:rsidR="0074547C" w:rsidRPr="001C6010">
        <w:rPr>
          <w:rFonts w:ascii="Arial Narrow" w:hAnsi="Arial Narrow"/>
          <w:bCs/>
          <w:lang w:val="it-IT"/>
        </w:rPr>
        <w:t>8</w:t>
      </w:r>
      <w:r w:rsidR="003B57BD" w:rsidRPr="001C6010">
        <w:rPr>
          <w:rFonts w:ascii="Arial Narrow" w:hAnsi="Arial Narrow"/>
          <w:bCs/>
          <w:lang w:val="it-IT"/>
        </w:rPr>
        <w:t xml:space="preserve">00mg de cărbune vegetal, 400mg pulbere de fructe de fenicul, </w:t>
      </w:r>
      <w:r w:rsidR="00B91C3E" w:rsidRPr="001C6010">
        <w:rPr>
          <w:rFonts w:ascii="Arial Narrow" w:hAnsi="Arial Narrow"/>
          <w:bCs/>
          <w:lang w:val="it-IT"/>
        </w:rPr>
        <w:t>20</w:t>
      </w:r>
      <w:r w:rsidR="003B57BD" w:rsidRPr="001C6010">
        <w:rPr>
          <w:rFonts w:ascii="Arial Narrow" w:hAnsi="Arial Narrow"/>
          <w:bCs/>
          <w:lang w:val="it-IT"/>
        </w:rPr>
        <w:t xml:space="preserve">0mg extract uscat de fructe de fenicul, </w:t>
      </w:r>
      <w:r w:rsidR="00615573" w:rsidRPr="001C6010">
        <w:rPr>
          <w:rFonts w:ascii="Arial Narrow" w:hAnsi="Arial Narrow"/>
          <w:bCs/>
          <w:lang w:val="it-IT"/>
        </w:rPr>
        <w:t>8</w:t>
      </w:r>
      <w:r w:rsidR="003B57BD" w:rsidRPr="001C6010">
        <w:rPr>
          <w:rFonts w:ascii="Arial Narrow" w:hAnsi="Arial Narrow"/>
          <w:bCs/>
          <w:lang w:val="it-IT"/>
        </w:rPr>
        <w:t xml:space="preserve">0mg </w:t>
      </w:r>
      <w:r w:rsidR="002F680E" w:rsidRPr="001C6010">
        <w:rPr>
          <w:rFonts w:ascii="Arial Narrow" w:hAnsi="Arial Narrow"/>
          <w:bCs/>
          <w:lang w:val="it-IT"/>
        </w:rPr>
        <w:t xml:space="preserve">pulbere </w:t>
      </w:r>
      <w:r w:rsidR="003B57BD" w:rsidRPr="001C6010">
        <w:rPr>
          <w:rFonts w:ascii="Arial Narrow" w:hAnsi="Arial Narrow"/>
          <w:bCs/>
          <w:lang w:val="it-IT"/>
        </w:rPr>
        <w:t xml:space="preserve">de fructe de anason. </w:t>
      </w:r>
      <w:r w:rsidR="003B57BD" w:rsidRPr="001C6010">
        <w:rPr>
          <w:rFonts w:ascii="Arial Narrow" w:hAnsi="Arial Narrow"/>
          <w:bCs/>
        </w:rPr>
        <w:t>(</w:t>
      </w:r>
      <w:r w:rsidR="003B57BD" w:rsidRPr="001C6010">
        <w:rPr>
          <w:rFonts w:ascii="Arial Narrow" w:hAnsi="Arial Narrow"/>
        </w:rPr>
        <w:t xml:space="preserve">*VNR calculat conform Reg. 1169/ 1011, </w:t>
      </w:r>
      <w:r w:rsidR="003B57BD" w:rsidRPr="001C6010">
        <w:rPr>
          <w:rFonts w:ascii="Arial Narrow" w:hAnsi="Arial Narrow"/>
          <w:bCs/>
        </w:rPr>
        <w:t>**ufc = unități formatoare de colonii</w:t>
      </w:r>
      <w:r w:rsidR="003B57BD" w:rsidRPr="001C6010">
        <w:rPr>
          <w:rFonts w:ascii="Arial Narrow" w:hAnsi="Arial Narrow"/>
        </w:rPr>
        <w:t>).</w:t>
      </w:r>
    </w:p>
    <w:p w14:paraId="5138A3F9" w14:textId="237275BE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Pr="002070A8">
        <w:rPr>
          <w:rFonts w:ascii="Arial Narrow" w:hAnsi="Arial Narrow"/>
          <w:lang w:val="it-IT"/>
        </w:rPr>
        <w:t xml:space="preserve">: </w:t>
      </w:r>
      <w:r w:rsidR="00DF169B">
        <w:rPr>
          <w:rFonts w:ascii="Arial Narrow" w:hAnsi="Arial Narrow"/>
          <w:lang w:val="it-IT"/>
        </w:rPr>
        <w:t>1</w:t>
      </w:r>
      <w:r w:rsidR="00B15D70">
        <w:rPr>
          <w:rFonts w:ascii="Arial Narrow" w:hAnsi="Arial Narrow"/>
          <w:lang w:val="it-IT"/>
        </w:rPr>
        <w:t xml:space="preserve"> </w:t>
      </w:r>
      <w:r w:rsidR="00473E66">
        <w:rPr>
          <w:rFonts w:ascii="Arial Narrow" w:hAnsi="Arial Narrow"/>
          <w:lang w:val="it-IT"/>
        </w:rPr>
        <w:t xml:space="preserve">- </w:t>
      </w:r>
      <w:r w:rsidR="00B15D70">
        <w:rPr>
          <w:rFonts w:ascii="Arial Narrow" w:hAnsi="Arial Narrow"/>
          <w:lang w:val="it-IT"/>
        </w:rPr>
        <w:t>2 comprimate dup</w:t>
      </w:r>
      <w:r w:rsidR="00B15D70">
        <w:rPr>
          <w:rFonts w:ascii="Arial Narrow" w:hAnsi="Arial Narrow"/>
          <w:lang w:val="ro-RO"/>
        </w:rPr>
        <w:t xml:space="preserve">ă prânz și </w:t>
      </w:r>
      <w:r w:rsidR="00473E66">
        <w:rPr>
          <w:rFonts w:ascii="Arial Narrow" w:hAnsi="Arial Narrow"/>
          <w:lang w:val="ro-RO"/>
        </w:rPr>
        <w:t>încă 1 – 2 comprimate după cină.</w:t>
      </w:r>
    </w:p>
    <w:p w14:paraId="04F761D3" w14:textId="74FA9F17" w:rsidR="0089285D" w:rsidRPr="002070A8" w:rsidRDefault="00A266F5" w:rsidP="0089285D">
      <w:pPr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 obligatorii: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>
        <w:rPr>
          <w:rFonts w:ascii="Arial Narrow" w:hAnsi="Arial Narrow"/>
          <w:lang w:val="it-IT"/>
        </w:rPr>
        <w:t xml:space="preserve"> </w:t>
      </w:r>
    </w:p>
    <w:p w14:paraId="7685F2C7" w14:textId="55CF489A" w:rsidR="0089285D" w:rsidRPr="002070A8" w:rsidRDefault="00A44B55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Producator</w:t>
      </w:r>
      <w:r w:rsidRPr="002070A8">
        <w:rPr>
          <w:rFonts w:ascii="Arial Narrow" w:hAnsi="Arial Narrow"/>
          <w:lang w:val="it-IT"/>
        </w:rPr>
        <w:t xml:space="preserve">: </w:t>
      </w:r>
      <w:r w:rsidR="002B62C4" w:rsidRPr="002070A8">
        <w:rPr>
          <w:rFonts w:ascii="Arial Narrow" w:hAnsi="Arial Narrow"/>
          <w:lang w:val="it-IT"/>
        </w:rPr>
        <w:t>KOS</w:t>
      </w:r>
      <w:r w:rsidR="00942703" w:rsidRPr="002070A8">
        <w:rPr>
          <w:rFonts w:ascii="Arial Narrow" w:hAnsi="Arial Narrow"/>
          <w:lang w:val="it-IT"/>
        </w:rPr>
        <w:t xml:space="preserve"> s.r.l </w:t>
      </w:r>
      <w:r w:rsidRPr="002070A8">
        <w:rPr>
          <w:rFonts w:ascii="Arial Narrow" w:hAnsi="Arial Narrow"/>
          <w:lang w:val="it-IT"/>
        </w:rPr>
        <w:t xml:space="preserve">- </w:t>
      </w:r>
      <w:r w:rsidR="00942703" w:rsidRPr="002070A8">
        <w:rPr>
          <w:rFonts w:ascii="Arial Narrow" w:hAnsi="Arial Narrow"/>
          <w:lang w:val="it-IT"/>
        </w:rPr>
        <w:t>Italia</w:t>
      </w:r>
      <w:r w:rsidRPr="002070A8">
        <w:rPr>
          <w:rFonts w:ascii="Arial Narrow" w:hAnsi="Arial Narrow"/>
          <w:lang w:val="it-IT"/>
        </w:rPr>
        <w:t>.</w:t>
      </w:r>
    </w:p>
    <w:p w14:paraId="0BBFB382" w14:textId="043AEA33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160ABF19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 xml:space="preserve">Notificat la </w:t>
      </w:r>
      <w:r w:rsidR="00591E4C">
        <w:rPr>
          <w:rFonts w:ascii="Arial Narrow" w:hAnsi="Arial Narrow"/>
          <w:lang w:val="it-IT"/>
        </w:rPr>
        <w:t xml:space="preserve">CRSP </w:t>
      </w:r>
      <w:r w:rsidR="00AC1DAB">
        <w:rPr>
          <w:rFonts w:ascii="Arial Narrow" w:hAnsi="Arial Narrow"/>
          <w:lang w:val="it-IT"/>
        </w:rPr>
        <w:t>Timișoara</w:t>
      </w:r>
      <w:r w:rsidRPr="002070A8">
        <w:rPr>
          <w:rFonts w:ascii="Arial Narrow" w:hAnsi="Arial Narrow"/>
          <w:lang w:val="it-IT"/>
        </w:rPr>
        <w:t xml:space="preserve"> N</w:t>
      </w:r>
      <w:r w:rsidR="00942703" w:rsidRPr="002070A8">
        <w:rPr>
          <w:rFonts w:ascii="Arial Narrow" w:hAnsi="Arial Narrow"/>
          <w:lang w:val="it-IT"/>
        </w:rPr>
        <w:t>r</w:t>
      </w:r>
      <w:r w:rsidR="0085344B">
        <w:rPr>
          <w:rFonts w:ascii="Arial Narrow" w:hAnsi="Arial Narrow"/>
          <w:lang w:val="it-IT"/>
        </w:rPr>
        <w:t xml:space="preserve">. </w:t>
      </w:r>
      <w:r w:rsidRPr="002070A8">
        <w:rPr>
          <w:rFonts w:ascii="Arial Narrow" w:hAnsi="Arial Narrow"/>
          <w:lang w:val="it-IT"/>
        </w:rPr>
        <w:tab/>
        <w:t xml:space="preserve"> 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C3688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B0F66F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35E4DD5"/>
    <w:multiLevelType w:val="hybridMultilevel"/>
    <w:tmpl w:val="6438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79683">
    <w:abstractNumId w:val="0"/>
  </w:num>
  <w:num w:numId="2" w16cid:durableId="1671978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04BF0"/>
    <w:rsid w:val="00005975"/>
    <w:rsid w:val="00015BDA"/>
    <w:rsid w:val="00031E9F"/>
    <w:rsid w:val="00036D04"/>
    <w:rsid w:val="00036F82"/>
    <w:rsid w:val="000447A6"/>
    <w:rsid w:val="00046386"/>
    <w:rsid w:val="0005107E"/>
    <w:rsid w:val="0005336C"/>
    <w:rsid w:val="00053379"/>
    <w:rsid w:val="00057122"/>
    <w:rsid w:val="000648CC"/>
    <w:rsid w:val="00085378"/>
    <w:rsid w:val="000B742F"/>
    <w:rsid w:val="000C0382"/>
    <w:rsid w:val="000D1CDF"/>
    <w:rsid w:val="000D5895"/>
    <w:rsid w:val="000E38D3"/>
    <w:rsid w:val="000E4A96"/>
    <w:rsid w:val="000E61CD"/>
    <w:rsid w:val="000F0FB9"/>
    <w:rsid w:val="0011025D"/>
    <w:rsid w:val="00114B6E"/>
    <w:rsid w:val="00127D4A"/>
    <w:rsid w:val="0013032F"/>
    <w:rsid w:val="00136A8C"/>
    <w:rsid w:val="001404B5"/>
    <w:rsid w:val="00141AB7"/>
    <w:rsid w:val="001541AF"/>
    <w:rsid w:val="001557F9"/>
    <w:rsid w:val="0016014F"/>
    <w:rsid w:val="001619E7"/>
    <w:rsid w:val="00162E0D"/>
    <w:rsid w:val="00163C9C"/>
    <w:rsid w:val="0017644E"/>
    <w:rsid w:val="00181BD6"/>
    <w:rsid w:val="00186321"/>
    <w:rsid w:val="00195636"/>
    <w:rsid w:val="001C1CA3"/>
    <w:rsid w:val="001C6010"/>
    <w:rsid w:val="001F2CA5"/>
    <w:rsid w:val="001F3BD2"/>
    <w:rsid w:val="00202705"/>
    <w:rsid w:val="0020678C"/>
    <w:rsid w:val="002070A8"/>
    <w:rsid w:val="002132D3"/>
    <w:rsid w:val="00226D13"/>
    <w:rsid w:val="00237E08"/>
    <w:rsid w:val="00240856"/>
    <w:rsid w:val="0024359E"/>
    <w:rsid w:val="00280AE4"/>
    <w:rsid w:val="0029282E"/>
    <w:rsid w:val="002A59B6"/>
    <w:rsid w:val="002B62C4"/>
    <w:rsid w:val="002C6859"/>
    <w:rsid w:val="002F680E"/>
    <w:rsid w:val="00307FDF"/>
    <w:rsid w:val="0031201B"/>
    <w:rsid w:val="003157F5"/>
    <w:rsid w:val="00332EF6"/>
    <w:rsid w:val="00333451"/>
    <w:rsid w:val="0035338C"/>
    <w:rsid w:val="00354861"/>
    <w:rsid w:val="00354FC9"/>
    <w:rsid w:val="00362EB2"/>
    <w:rsid w:val="00371BCC"/>
    <w:rsid w:val="003735AB"/>
    <w:rsid w:val="003738F5"/>
    <w:rsid w:val="003951D5"/>
    <w:rsid w:val="003A2BB0"/>
    <w:rsid w:val="003A63B8"/>
    <w:rsid w:val="003B2670"/>
    <w:rsid w:val="003B2BFF"/>
    <w:rsid w:val="003B49C0"/>
    <w:rsid w:val="003B57BD"/>
    <w:rsid w:val="003D1B8E"/>
    <w:rsid w:val="003D6209"/>
    <w:rsid w:val="003E499A"/>
    <w:rsid w:val="003E55AE"/>
    <w:rsid w:val="00407885"/>
    <w:rsid w:val="00421CFE"/>
    <w:rsid w:val="00425D45"/>
    <w:rsid w:val="00431801"/>
    <w:rsid w:val="004375D4"/>
    <w:rsid w:val="00440B34"/>
    <w:rsid w:val="00455177"/>
    <w:rsid w:val="00457B9B"/>
    <w:rsid w:val="00464857"/>
    <w:rsid w:val="004712B9"/>
    <w:rsid w:val="00473727"/>
    <w:rsid w:val="00473E66"/>
    <w:rsid w:val="004779A3"/>
    <w:rsid w:val="004825AA"/>
    <w:rsid w:val="004844C5"/>
    <w:rsid w:val="00484C94"/>
    <w:rsid w:val="004959EF"/>
    <w:rsid w:val="004B3AB0"/>
    <w:rsid w:val="004C0D9E"/>
    <w:rsid w:val="004C29FD"/>
    <w:rsid w:val="004D1881"/>
    <w:rsid w:val="004D26D5"/>
    <w:rsid w:val="004E299F"/>
    <w:rsid w:val="00523747"/>
    <w:rsid w:val="005250A7"/>
    <w:rsid w:val="0053066F"/>
    <w:rsid w:val="00537F85"/>
    <w:rsid w:val="00575345"/>
    <w:rsid w:val="00575D47"/>
    <w:rsid w:val="005841DF"/>
    <w:rsid w:val="00591E4C"/>
    <w:rsid w:val="005957B5"/>
    <w:rsid w:val="005A098B"/>
    <w:rsid w:val="005A6FE2"/>
    <w:rsid w:val="005C1AB2"/>
    <w:rsid w:val="005C2581"/>
    <w:rsid w:val="005C26DB"/>
    <w:rsid w:val="005D0A55"/>
    <w:rsid w:val="005E4BF3"/>
    <w:rsid w:val="005F4542"/>
    <w:rsid w:val="00602AD2"/>
    <w:rsid w:val="00603F64"/>
    <w:rsid w:val="00613085"/>
    <w:rsid w:val="00615573"/>
    <w:rsid w:val="00621570"/>
    <w:rsid w:val="006237A2"/>
    <w:rsid w:val="00626EC9"/>
    <w:rsid w:val="006462A2"/>
    <w:rsid w:val="00653CFA"/>
    <w:rsid w:val="00661BEE"/>
    <w:rsid w:val="0066428D"/>
    <w:rsid w:val="0068378A"/>
    <w:rsid w:val="00691B99"/>
    <w:rsid w:val="0069578F"/>
    <w:rsid w:val="006A12D2"/>
    <w:rsid w:val="006A1D1A"/>
    <w:rsid w:val="006B1A43"/>
    <w:rsid w:val="006C1813"/>
    <w:rsid w:val="006C2872"/>
    <w:rsid w:val="006C5FB3"/>
    <w:rsid w:val="006C77CF"/>
    <w:rsid w:val="006E66F9"/>
    <w:rsid w:val="006F65D6"/>
    <w:rsid w:val="0070032F"/>
    <w:rsid w:val="00707752"/>
    <w:rsid w:val="00720643"/>
    <w:rsid w:val="00724D3B"/>
    <w:rsid w:val="00724D4A"/>
    <w:rsid w:val="00735327"/>
    <w:rsid w:val="0074547C"/>
    <w:rsid w:val="00745E05"/>
    <w:rsid w:val="00751E27"/>
    <w:rsid w:val="00761C9E"/>
    <w:rsid w:val="00762C16"/>
    <w:rsid w:val="00764A01"/>
    <w:rsid w:val="00773E25"/>
    <w:rsid w:val="00777036"/>
    <w:rsid w:val="00793A65"/>
    <w:rsid w:val="0079496E"/>
    <w:rsid w:val="00794F14"/>
    <w:rsid w:val="00797A86"/>
    <w:rsid w:val="007B6C93"/>
    <w:rsid w:val="007D491E"/>
    <w:rsid w:val="007F3A25"/>
    <w:rsid w:val="007F7CA0"/>
    <w:rsid w:val="00817A7B"/>
    <w:rsid w:val="00825DE0"/>
    <w:rsid w:val="00835293"/>
    <w:rsid w:val="00840384"/>
    <w:rsid w:val="0085344B"/>
    <w:rsid w:val="008545C3"/>
    <w:rsid w:val="00863960"/>
    <w:rsid w:val="00873B99"/>
    <w:rsid w:val="0088756B"/>
    <w:rsid w:val="0089285D"/>
    <w:rsid w:val="008C0289"/>
    <w:rsid w:val="008C414E"/>
    <w:rsid w:val="008C7E71"/>
    <w:rsid w:val="008D0B01"/>
    <w:rsid w:val="008D0FDD"/>
    <w:rsid w:val="008D6579"/>
    <w:rsid w:val="008D6CA0"/>
    <w:rsid w:val="008E1591"/>
    <w:rsid w:val="008E2748"/>
    <w:rsid w:val="009002EA"/>
    <w:rsid w:val="00901E5E"/>
    <w:rsid w:val="00904CD1"/>
    <w:rsid w:val="009270A6"/>
    <w:rsid w:val="009406B5"/>
    <w:rsid w:val="00942703"/>
    <w:rsid w:val="00950F53"/>
    <w:rsid w:val="00953BC4"/>
    <w:rsid w:val="00955B50"/>
    <w:rsid w:val="0096227D"/>
    <w:rsid w:val="00965EBE"/>
    <w:rsid w:val="00967935"/>
    <w:rsid w:val="00971D57"/>
    <w:rsid w:val="00983577"/>
    <w:rsid w:val="00987BB9"/>
    <w:rsid w:val="009971B6"/>
    <w:rsid w:val="009979EB"/>
    <w:rsid w:val="009B5530"/>
    <w:rsid w:val="009C7ED5"/>
    <w:rsid w:val="009D5768"/>
    <w:rsid w:val="009D6DAC"/>
    <w:rsid w:val="009E55E7"/>
    <w:rsid w:val="009E583C"/>
    <w:rsid w:val="009E6056"/>
    <w:rsid w:val="00A034ED"/>
    <w:rsid w:val="00A062CA"/>
    <w:rsid w:val="00A10F34"/>
    <w:rsid w:val="00A25D69"/>
    <w:rsid w:val="00A266F5"/>
    <w:rsid w:val="00A2773A"/>
    <w:rsid w:val="00A34258"/>
    <w:rsid w:val="00A44B55"/>
    <w:rsid w:val="00A46CB3"/>
    <w:rsid w:val="00A52A17"/>
    <w:rsid w:val="00A54EAF"/>
    <w:rsid w:val="00A5738C"/>
    <w:rsid w:val="00A615A1"/>
    <w:rsid w:val="00A750A5"/>
    <w:rsid w:val="00A8349D"/>
    <w:rsid w:val="00A967FC"/>
    <w:rsid w:val="00AA5DA7"/>
    <w:rsid w:val="00AB2C9A"/>
    <w:rsid w:val="00AC1DAB"/>
    <w:rsid w:val="00AD030C"/>
    <w:rsid w:val="00AD2BB0"/>
    <w:rsid w:val="00AF4B00"/>
    <w:rsid w:val="00AF550C"/>
    <w:rsid w:val="00AF6A08"/>
    <w:rsid w:val="00B062F3"/>
    <w:rsid w:val="00B1090B"/>
    <w:rsid w:val="00B10E13"/>
    <w:rsid w:val="00B158CA"/>
    <w:rsid w:val="00B15D70"/>
    <w:rsid w:val="00B363B1"/>
    <w:rsid w:val="00B47C2D"/>
    <w:rsid w:val="00B51908"/>
    <w:rsid w:val="00B91451"/>
    <w:rsid w:val="00B91C3E"/>
    <w:rsid w:val="00BB1574"/>
    <w:rsid w:val="00BB4408"/>
    <w:rsid w:val="00BC1FC5"/>
    <w:rsid w:val="00BD3F2E"/>
    <w:rsid w:val="00BF3839"/>
    <w:rsid w:val="00BF4601"/>
    <w:rsid w:val="00C2148F"/>
    <w:rsid w:val="00C2399F"/>
    <w:rsid w:val="00C3688E"/>
    <w:rsid w:val="00C44171"/>
    <w:rsid w:val="00C6172C"/>
    <w:rsid w:val="00C61FC7"/>
    <w:rsid w:val="00C77A99"/>
    <w:rsid w:val="00C77B5C"/>
    <w:rsid w:val="00C85804"/>
    <w:rsid w:val="00C86FF1"/>
    <w:rsid w:val="00C9653A"/>
    <w:rsid w:val="00CA17F7"/>
    <w:rsid w:val="00CA33BF"/>
    <w:rsid w:val="00CA4211"/>
    <w:rsid w:val="00CA69A2"/>
    <w:rsid w:val="00CC53AD"/>
    <w:rsid w:val="00CD24C3"/>
    <w:rsid w:val="00CE213E"/>
    <w:rsid w:val="00CE66B1"/>
    <w:rsid w:val="00CF14A3"/>
    <w:rsid w:val="00CF3D31"/>
    <w:rsid w:val="00CF65A9"/>
    <w:rsid w:val="00CF795C"/>
    <w:rsid w:val="00D0293A"/>
    <w:rsid w:val="00D03BBF"/>
    <w:rsid w:val="00D17E05"/>
    <w:rsid w:val="00D51A80"/>
    <w:rsid w:val="00D576F3"/>
    <w:rsid w:val="00D63846"/>
    <w:rsid w:val="00D64825"/>
    <w:rsid w:val="00D742DE"/>
    <w:rsid w:val="00D75382"/>
    <w:rsid w:val="00D872A8"/>
    <w:rsid w:val="00D87979"/>
    <w:rsid w:val="00D94A91"/>
    <w:rsid w:val="00D97322"/>
    <w:rsid w:val="00DB043D"/>
    <w:rsid w:val="00DC41BD"/>
    <w:rsid w:val="00DE415C"/>
    <w:rsid w:val="00DF169B"/>
    <w:rsid w:val="00DF2E10"/>
    <w:rsid w:val="00DF6EAD"/>
    <w:rsid w:val="00DF6FC1"/>
    <w:rsid w:val="00E27676"/>
    <w:rsid w:val="00E30D73"/>
    <w:rsid w:val="00E370CC"/>
    <w:rsid w:val="00E52D7E"/>
    <w:rsid w:val="00E626E2"/>
    <w:rsid w:val="00E702A2"/>
    <w:rsid w:val="00E730EC"/>
    <w:rsid w:val="00E85F16"/>
    <w:rsid w:val="00E95D61"/>
    <w:rsid w:val="00EC13CA"/>
    <w:rsid w:val="00EC3078"/>
    <w:rsid w:val="00ED1E17"/>
    <w:rsid w:val="00EE408A"/>
    <w:rsid w:val="00EF0A00"/>
    <w:rsid w:val="00EF10E0"/>
    <w:rsid w:val="00EF1409"/>
    <w:rsid w:val="00F02383"/>
    <w:rsid w:val="00F02AF9"/>
    <w:rsid w:val="00F032F1"/>
    <w:rsid w:val="00F1032F"/>
    <w:rsid w:val="00F11EC7"/>
    <w:rsid w:val="00F43AA0"/>
    <w:rsid w:val="00F51005"/>
    <w:rsid w:val="00F70952"/>
    <w:rsid w:val="00F7160A"/>
    <w:rsid w:val="00F7311A"/>
    <w:rsid w:val="00F7473B"/>
    <w:rsid w:val="00F85017"/>
    <w:rsid w:val="00F905BE"/>
    <w:rsid w:val="00FA1381"/>
    <w:rsid w:val="00FB69D5"/>
    <w:rsid w:val="00FB7F9A"/>
    <w:rsid w:val="00FD2274"/>
    <w:rsid w:val="00FE026E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79</cp:revision>
  <dcterms:created xsi:type="dcterms:W3CDTF">2024-04-08T10:10:00Z</dcterms:created>
  <dcterms:modified xsi:type="dcterms:W3CDTF">2025-02-07T13:06:00Z</dcterms:modified>
</cp:coreProperties>
</file>