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21111" w14:textId="31B87999" w:rsidR="0089285D" w:rsidRPr="00691B99" w:rsidRDefault="00BC11F8" w:rsidP="0089285D">
      <w:pPr>
        <w:rPr>
          <w:rFonts w:ascii="Arial Narrow" w:hAnsi="Arial Narrow"/>
          <w:b/>
          <w:lang w:val="ro-RO"/>
        </w:rPr>
      </w:pPr>
      <w:r>
        <w:rPr>
          <w:rFonts w:ascii="Arial Narrow" w:hAnsi="Arial Narrow"/>
          <w:b/>
          <w:lang w:val="ro-RO"/>
        </w:rPr>
        <w:t xml:space="preserve">ULEI </w:t>
      </w:r>
      <w:r w:rsidR="009306D2">
        <w:rPr>
          <w:rFonts w:ascii="Arial Narrow" w:hAnsi="Arial Narrow"/>
          <w:b/>
          <w:lang w:val="ro-RO"/>
        </w:rPr>
        <w:t xml:space="preserve">DE </w:t>
      </w:r>
      <w:r w:rsidR="0069224E">
        <w:rPr>
          <w:rFonts w:ascii="Arial Narrow" w:hAnsi="Arial Narrow"/>
          <w:b/>
          <w:lang w:val="ro-RO"/>
        </w:rPr>
        <w:t xml:space="preserve">PEȘTE 60% EPA+DHA </w:t>
      </w:r>
    </w:p>
    <w:p w14:paraId="3DE7993B" w14:textId="4AE49528" w:rsidR="00181BD6" w:rsidRDefault="00181BD6" w:rsidP="0089285D">
      <w:pPr>
        <w:rPr>
          <w:rFonts w:ascii="Arial Narrow" w:hAnsi="Arial Narrow"/>
          <w:bCs/>
          <w:lang w:val="ro-RO"/>
        </w:rPr>
      </w:pPr>
      <w:r w:rsidRPr="00691B99">
        <w:rPr>
          <w:rFonts w:ascii="Arial Narrow" w:hAnsi="Arial Narrow"/>
          <w:bCs/>
          <w:lang w:val="ro-RO"/>
        </w:rPr>
        <w:t xml:space="preserve">Supliment alimentar pe bază de </w:t>
      </w:r>
      <w:r w:rsidR="00C76FF4">
        <w:rPr>
          <w:rFonts w:ascii="Arial Narrow" w:hAnsi="Arial Narrow"/>
          <w:bCs/>
          <w:lang w:val="ro-RO"/>
        </w:rPr>
        <w:t xml:space="preserve">ulei de </w:t>
      </w:r>
      <w:r w:rsidR="00D45B0E">
        <w:rPr>
          <w:rFonts w:ascii="Arial Narrow" w:hAnsi="Arial Narrow"/>
          <w:bCs/>
          <w:lang w:val="ro-RO"/>
        </w:rPr>
        <w:t>pește concentrat în EPA+DHA</w:t>
      </w:r>
      <w:r w:rsidR="00A86ED5">
        <w:rPr>
          <w:rFonts w:ascii="Arial Narrow" w:hAnsi="Arial Narrow"/>
          <w:bCs/>
          <w:lang w:val="ro-RO"/>
        </w:rPr>
        <w:t xml:space="preserve">. </w:t>
      </w:r>
      <w:r w:rsidRPr="00691B99">
        <w:rPr>
          <w:rFonts w:ascii="Arial Narrow" w:hAnsi="Arial Narrow"/>
          <w:bCs/>
          <w:lang w:val="ro-RO"/>
        </w:rPr>
        <w:t xml:space="preserve">Fără </w:t>
      </w:r>
      <w:r w:rsidR="00464857" w:rsidRPr="00691B99">
        <w:rPr>
          <w:rFonts w:ascii="Arial Narrow" w:hAnsi="Arial Narrow"/>
          <w:bCs/>
          <w:lang w:val="ro-RO"/>
        </w:rPr>
        <w:t xml:space="preserve">Organisme Modificate </w:t>
      </w:r>
      <w:r w:rsidR="00735327" w:rsidRPr="00691B99">
        <w:rPr>
          <w:rFonts w:ascii="Arial Narrow" w:hAnsi="Arial Narrow"/>
          <w:bCs/>
          <w:lang w:val="ro-RO"/>
        </w:rPr>
        <w:t>G</w:t>
      </w:r>
      <w:r w:rsidR="00464857" w:rsidRPr="00691B99">
        <w:rPr>
          <w:rFonts w:ascii="Arial Narrow" w:hAnsi="Arial Narrow"/>
          <w:bCs/>
          <w:lang w:val="ro-RO"/>
        </w:rPr>
        <w:t>enetic.</w:t>
      </w:r>
    </w:p>
    <w:p w14:paraId="159EC44D" w14:textId="383669D9" w:rsidR="004711E9" w:rsidRPr="000943BC" w:rsidRDefault="008502C8" w:rsidP="0089285D">
      <w:pPr>
        <w:rPr>
          <w:rFonts w:ascii="Arial Narrow" w:hAnsi="Arial Narrow" w:cs="Arial"/>
          <w:sz w:val="20"/>
          <w:szCs w:val="20"/>
          <w:lang w:val="it-IT"/>
        </w:rPr>
      </w:pPr>
      <w:r>
        <w:rPr>
          <w:rFonts w:ascii="Arial Narrow" w:hAnsi="Arial Narrow"/>
          <w:bCs/>
          <w:lang w:val="ro-RO"/>
        </w:rPr>
        <w:t>Uleiul d</w:t>
      </w:r>
      <w:r w:rsidR="00D45B0E">
        <w:rPr>
          <w:rFonts w:ascii="Arial Narrow" w:hAnsi="Arial Narrow"/>
          <w:bCs/>
          <w:lang w:val="ro-RO"/>
        </w:rPr>
        <w:t xml:space="preserve">e pește </w:t>
      </w:r>
      <w:r w:rsidR="00BD47D0">
        <w:rPr>
          <w:rFonts w:ascii="Arial Narrow" w:hAnsi="Arial Narrow"/>
          <w:bCs/>
          <w:lang w:val="ro-RO"/>
        </w:rPr>
        <w:t xml:space="preserve">- </w:t>
      </w:r>
      <w:r w:rsidR="00F15EE6">
        <w:rPr>
          <w:rFonts w:ascii="Arial Narrow" w:hAnsi="Arial Narrow"/>
          <w:bCs/>
          <w:lang w:val="ro-RO"/>
        </w:rPr>
        <w:t>sursă naturală de</w:t>
      </w:r>
      <w:r w:rsidR="00C222F0">
        <w:rPr>
          <w:rFonts w:ascii="Arial Narrow" w:hAnsi="Arial Narrow"/>
          <w:bCs/>
          <w:lang w:val="ro-RO"/>
        </w:rPr>
        <w:t xml:space="preserve"> acizi grași</w:t>
      </w:r>
      <w:r w:rsidR="00F15EE6">
        <w:rPr>
          <w:rFonts w:ascii="Arial Narrow" w:hAnsi="Arial Narrow"/>
          <w:bCs/>
          <w:lang w:val="ro-RO"/>
        </w:rPr>
        <w:t xml:space="preserve"> omega 3 (EPA/DHA)</w:t>
      </w:r>
      <w:r w:rsidR="00B75160">
        <w:rPr>
          <w:rFonts w:ascii="Arial Narrow" w:hAnsi="Arial Narrow"/>
          <w:bCs/>
          <w:lang w:val="ro-RO"/>
        </w:rPr>
        <w:t>.</w:t>
      </w:r>
      <w:r w:rsidR="006E3532">
        <w:rPr>
          <w:rFonts w:ascii="Arial Narrow" w:hAnsi="Arial Narrow"/>
          <w:bCs/>
          <w:lang w:val="ro-RO"/>
        </w:rPr>
        <w:t xml:space="preserve"> </w:t>
      </w:r>
      <w:r w:rsidR="007E2F53">
        <w:rPr>
          <w:rFonts w:ascii="Arial Narrow" w:hAnsi="Arial Narrow"/>
          <w:bCs/>
          <w:lang w:val="ro-RO"/>
        </w:rPr>
        <w:t xml:space="preserve">Acizii grași EPA </w:t>
      </w:r>
      <w:r w:rsidR="00BD47D0">
        <w:rPr>
          <w:rFonts w:ascii="Arial Narrow" w:hAnsi="Arial Narrow"/>
          <w:bCs/>
          <w:lang w:val="ro-RO"/>
        </w:rPr>
        <w:t>și</w:t>
      </w:r>
      <w:r w:rsidR="007E2F53">
        <w:rPr>
          <w:rFonts w:ascii="Arial Narrow" w:hAnsi="Arial Narrow"/>
          <w:bCs/>
          <w:lang w:val="ro-RO"/>
        </w:rPr>
        <w:t xml:space="preserve"> DHA contribuie la funcționarea normală </w:t>
      </w:r>
      <w:r w:rsidR="006253A8">
        <w:rPr>
          <w:rFonts w:ascii="Arial Narrow" w:hAnsi="Arial Narrow"/>
          <w:bCs/>
          <w:lang w:val="ro-RO"/>
        </w:rPr>
        <w:t xml:space="preserve">a inimii. </w:t>
      </w:r>
      <w:r w:rsidR="00B938F1">
        <w:rPr>
          <w:rFonts w:ascii="Arial Narrow" w:hAnsi="Arial Narrow"/>
          <w:bCs/>
          <w:lang w:val="ro-RO"/>
        </w:rPr>
        <w:t xml:space="preserve">DHA contribuie </w:t>
      </w:r>
      <w:r w:rsidR="00670EC2">
        <w:rPr>
          <w:rFonts w:ascii="Arial Narrow" w:hAnsi="Arial Narrow"/>
          <w:bCs/>
          <w:lang w:val="ro-RO"/>
        </w:rPr>
        <w:t>la menținerea normală a</w:t>
      </w:r>
      <w:r w:rsidR="00234990">
        <w:rPr>
          <w:rFonts w:ascii="Arial Narrow" w:hAnsi="Arial Narrow"/>
          <w:bCs/>
          <w:lang w:val="ro-RO"/>
        </w:rPr>
        <w:t xml:space="preserve"> funcției </w:t>
      </w:r>
      <w:r w:rsidR="00112FA9">
        <w:rPr>
          <w:rFonts w:ascii="Arial Narrow" w:hAnsi="Arial Narrow"/>
          <w:bCs/>
          <w:lang w:val="ro-RO"/>
        </w:rPr>
        <w:t xml:space="preserve">cerebrale și a vederii. </w:t>
      </w:r>
      <w:r w:rsidR="006253A8">
        <w:rPr>
          <w:rFonts w:ascii="Arial Narrow" w:hAnsi="Arial Narrow"/>
          <w:bCs/>
          <w:lang w:val="ro-RO"/>
        </w:rPr>
        <w:t xml:space="preserve">Beneficiile se obțin </w:t>
      </w:r>
      <w:r w:rsidR="008475E1">
        <w:rPr>
          <w:rFonts w:ascii="Arial Narrow" w:hAnsi="Arial Narrow"/>
          <w:bCs/>
          <w:lang w:val="ro-RO"/>
        </w:rPr>
        <w:t>în condițiile unui aport zilnic de cel puțin 250mg de EPA și DHA.</w:t>
      </w:r>
    </w:p>
    <w:p w14:paraId="01856B9B" w14:textId="10F96E7C" w:rsidR="0089285D" w:rsidRPr="00691B99" w:rsidRDefault="003B2BFF" w:rsidP="0089285D">
      <w:pPr>
        <w:rPr>
          <w:rFonts w:ascii="Arial Narrow" w:hAnsi="Arial Narrow"/>
          <w:lang w:val="it-IT"/>
        </w:rPr>
      </w:pPr>
      <w:r w:rsidRPr="00691B99">
        <w:rPr>
          <w:rFonts w:ascii="Arial Narrow" w:hAnsi="Arial Narrow"/>
          <w:lang w:val="it-IT"/>
        </w:rPr>
        <w:t>Cutie</w:t>
      </w:r>
      <w:r w:rsidR="0089285D" w:rsidRPr="00691B99">
        <w:rPr>
          <w:rFonts w:ascii="Arial Narrow" w:hAnsi="Arial Narrow"/>
          <w:lang w:val="it-IT"/>
        </w:rPr>
        <w:t xml:space="preserve"> cu </w:t>
      </w:r>
      <w:r w:rsidR="000943BC">
        <w:rPr>
          <w:rFonts w:ascii="Arial Narrow" w:hAnsi="Arial Narrow"/>
          <w:lang w:val="it-IT"/>
        </w:rPr>
        <w:t>6</w:t>
      </w:r>
      <w:r w:rsidR="0089285D" w:rsidRPr="00691B99">
        <w:rPr>
          <w:rFonts w:ascii="Arial Narrow" w:hAnsi="Arial Narrow"/>
          <w:lang w:val="it-IT"/>
        </w:rPr>
        <w:t xml:space="preserve">0 </w:t>
      </w:r>
      <w:r w:rsidR="006462A2" w:rsidRPr="00691B99">
        <w:rPr>
          <w:rFonts w:ascii="Arial Narrow" w:hAnsi="Arial Narrow"/>
          <w:lang w:val="it-IT"/>
        </w:rPr>
        <w:t>c</w:t>
      </w:r>
      <w:r w:rsidR="00EA0F69">
        <w:rPr>
          <w:rFonts w:ascii="Arial Narrow" w:hAnsi="Arial Narrow"/>
          <w:lang w:val="it-IT"/>
        </w:rPr>
        <w:t>apsule</w:t>
      </w:r>
      <w:r w:rsidR="000E38D3" w:rsidRPr="00691B99">
        <w:rPr>
          <w:rFonts w:ascii="Arial Narrow" w:hAnsi="Arial Narrow"/>
          <w:lang w:val="it-IT"/>
        </w:rPr>
        <w:t xml:space="preserve"> </w:t>
      </w:r>
      <w:r w:rsidR="00B94EAE">
        <w:rPr>
          <w:rFonts w:ascii="Arial Narrow" w:hAnsi="Arial Narrow"/>
          <w:lang w:val="it-IT"/>
        </w:rPr>
        <w:t xml:space="preserve">gelatinoase </w:t>
      </w:r>
      <w:r w:rsidR="0089285D" w:rsidRPr="00691B99">
        <w:rPr>
          <w:rFonts w:ascii="Arial Narrow" w:hAnsi="Arial Narrow"/>
          <w:lang w:val="it-IT"/>
        </w:rPr>
        <w:t xml:space="preserve">a câte </w:t>
      </w:r>
      <w:r w:rsidR="005F4CE2">
        <w:rPr>
          <w:rFonts w:ascii="Arial Narrow" w:hAnsi="Arial Narrow"/>
          <w:lang w:val="it-IT"/>
        </w:rPr>
        <w:t>1416,7</w:t>
      </w:r>
      <w:r w:rsidR="0089285D" w:rsidRPr="00691B99">
        <w:rPr>
          <w:rFonts w:ascii="Arial Narrow" w:hAnsi="Arial Narrow"/>
          <w:lang w:val="it-IT"/>
        </w:rPr>
        <w:t>mg</w:t>
      </w:r>
      <w:r w:rsidR="003E55AE" w:rsidRPr="00691B99">
        <w:rPr>
          <w:rFonts w:ascii="Arial Narrow" w:hAnsi="Arial Narrow"/>
          <w:lang w:val="it-IT"/>
        </w:rPr>
        <w:t>.</w:t>
      </w:r>
      <w:r w:rsidR="0089285D" w:rsidRPr="00691B99">
        <w:rPr>
          <w:rFonts w:ascii="Arial Narrow" w:hAnsi="Arial Narrow"/>
          <w:lang w:val="it-IT"/>
        </w:rPr>
        <w:tab/>
      </w:r>
      <w:r w:rsidR="0089285D" w:rsidRPr="00691B99">
        <w:rPr>
          <w:rFonts w:ascii="Arial Narrow" w:hAnsi="Arial Narrow"/>
          <w:lang w:val="it-IT"/>
        </w:rPr>
        <w:tab/>
      </w:r>
      <w:r w:rsidR="0089285D" w:rsidRPr="00691B99">
        <w:rPr>
          <w:rFonts w:ascii="Arial Narrow" w:hAnsi="Arial Narrow"/>
          <w:lang w:val="it-IT"/>
        </w:rPr>
        <w:tab/>
      </w:r>
      <w:r w:rsidR="0089285D" w:rsidRPr="00691B99">
        <w:rPr>
          <w:rFonts w:ascii="Arial Narrow" w:hAnsi="Arial Narrow"/>
          <w:lang w:val="it-IT"/>
        </w:rPr>
        <w:tab/>
      </w:r>
      <w:r w:rsidR="0089285D" w:rsidRPr="00691B99">
        <w:rPr>
          <w:rFonts w:ascii="Arial Narrow" w:hAnsi="Arial Narrow"/>
          <w:lang w:val="it-IT"/>
        </w:rPr>
        <w:tab/>
      </w:r>
      <w:r w:rsidR="0089285D" w:rsidRPr="00691B99">
        <w:rPr>
          <w:rFonts w:ascii="Arial Narrow" w:hAnsi="Arial Narrow"/>
          <w:lang w:val="it-IT"/>
        </w:rPr>
        <w:tab/>
      </w:r>
      <w:r w:rsidR="0089285D" w:rsidRPr="00691B99">
        <w:rPr>
          <w:rFonts w:ascii="Arial Narrow" w:hAnsi="Arial Narrow"/>
          <w:lang w:val="it-IT"/>
        </w:rPr>
        <w:tab/>
        <w:t>Cantitate netă</w:t>
      </w:r>
      <w:r w:rsidR="003E55AE" w:rsidRPr="00691B99">
        <w:rPr>
          <w:rFonts w:ascii="Arial Narrow" w:hAnsi="Arial Narrow"/>
          <w:lang w:val="it-IT"/>
        </w:rPr>
        <w:t>:</w:t>
      </w:r>
      <w:r w:rsidR="0089285D" w:rsidRPr="00691B99">
        <w:rPr>
          <w:rFonts w:ascii="Arial Narrow" w:hAnsi="Arial Narrow"/>
          <w:lang w:val="it-IT"/>
        </w:rPr>
        <w:t xml:space="preserve"> </w:t>
      </w:r>
      <w:r w:rsidR="005F4CE2">
        <w:rPr>
          <w:rFonts w:ascii="Arial Narrow" w:hAnsi="Arial Narrow"/>
          <w:lang w:val="it-IT"/>
        </w:rPr>
        <w:t>85</w:t>
      </w:r>
      <w:r w:rsidR="0089285D" w:rsidRPr="00691B99">
        <w:rPr>
          <w:rFonts w:ascii="Arial Narrow" w:hAnsi="Arial Narrow"/>
          <w:lang w:val="it-IT"/>
        </w:rPr>
        <w:t>g</w:t>
      </w:r>
    </w:p>
    <w:p w14:paraId="467807C0" w14:textId="596FC5A9" w:rsidR="00E77D1C" w:rsidRPr="001B290F" w:rsidRDefault="0089285D" w:rsidP="0089285D">
      <w:pPr>
        <w:rPr>
          <w:rFonts w:ascii="Arial Narrow" w:hAnsi="Arial Narrow"/>
          <w:lang w:val="it-IT"/>
        </w:rPr>
      </w:pPr>
      <w:r w:rsidRPr="001B290F">
        <w:rPr>
          <w:rFonts w:ascii="Arial Narrow" w:hAnsi="Arial Narrow"/>
          <w:b/>
          <w:lang w:val="it-IT"/>
        </w:rPr>
        <w:t xml:space="preserve">Ingrediente/ </w:t>
      </w:r>
      <w:r w:rsidR="007F7CA0" w:rsidRPr="001B290F">
        <w:rPr>
          <w:rFonts w:ascii="Arial Narrow" w:hAnsi="Arial Narrow"/>
          <w:b/>
          <w:lang w:val="it-IT"/>
        </w:rPr>
        <w:t>c</w:t>
      </w:r>
      <w:r w:rsidR="00BF067D" w:rsidRPr="001B290F">
        <w:rPr>
          <w:rFonts w:ascii="Arial Narrow" w:hAnsi="Arial Narrow"/>
          <w:b/>
          <w:lang w:val="it-IT"/>
        </w:rPr>
        <w:t>apsula</w:t>
      </w:r>
      <w:r w:rsidR="002039C9">
        <w:rPr>
          <w:rFonts w:ascii="Arial Narrow" w:hAnsi="Arial Narrow"/>
          <w:b/>
          <w:lang w:val="it-IT"/>
        </w:rPr>
        <w:t xml:space="preserve"> moale</w:t>
      </w:r>
      <w:r w:rsidRPr="001B290F">
        <w:rPr>
          <w:rFonts w:ascii="Arial Narrow" w:hAnsi="Arial Narrow"/>
          <w:lang w:val="it-IT"/>
        </w:rPr>
        <w:t>:</w:t>
      </w:r>
      <w:r w:rsidR="000F388D" w:rsidRPr="001B290F">
        <w:rPr>
          <w:rFonts w:ascii="Arial Narrow" w:hAnsi="Arial Narrow"/>
          <w:lang w:val="it-IT"/>
        </w:rPr>
        <w:t xml:space="preserve"> </w:t>
      </w:r>
      <w:r w:rsidR="00E77D1C" w:rsidRPr="009279DF">
        <w:rPr>
          <w:rFonts w:ascii="Arial Narrow" w:hAnsi="Arial Narrow"/>
          <w:lang w:val="it-IT"/>
        </w:rPr>
        <w:t>ulei de</w:t>
      </w:r>
      <w:r w:rsidR="00735968" w:rsidRPr="009279DF">
        <w:rPr>
          <w:rFonts w:ascii="Arial Narrow" w:hAnsi="Arial Narrow"/>
          <w:lang w:val="it-IT"/>
        </w:rPr>
        <w:t xml:space="preserve"> </w:t>
      </w:r>
      <w:r w:rsidR="005F4CE2">
        <w:rPr>
          <w:rFonts w:ascii="Arial Narrow" w:hAnsi="Arial Narrow"/>
          <w:lang w:val="it-IT"/>
        </w:rPr>
        <w:t>peș</w:t>
      </w:r>
      <w:r w:rsidR="00B974BF">
        <w:rPr>
          <w:rFonts w:ascii="Arial Narrow" w:hAnsi="Arial Narrow"/>
          <w:lang w:val="it-IT"/>
        </w:rPr>
        <w:t xml:space="preserve">te </w:t>
      </w:r>
      <w:r w:rsidR="009C0DB5">
        <w:rPr>
          <w:rFonts w:ascii="Arial Narrow" w:hAnsi="Arial Narrow"/>
          <w:lang w:val="it-IT"/>
        </w:rPr>
        <w:t>(</w:t>
      </w:r>
      <w:r w:rsidR="00B974BF">
        <w:rPr>
          <w:rFonts w:ascii="Arial Narrow" w:hAnsi="Arial Narrow"/>
          <w:lang w:val="it-IT"/>
        </w:rPr>
        <w:t xml:space="preserve">60% </w:t>
      </w:r>
      <w:r w:rsidR="009C0DB5">
        <w:rPr>
          <w:rFonts w:ascii="Arial Narrow" w:hAnsi="Arial Narrow"/>
          <w:lang w:val="it-IT"/>
        </w:rPr>
        <w:t>acizi grași polinesaturați</w:t>
      </w:r>
      <w:r w:rsidR="00C07D9B">
        <w:rPr>
          <w:rFonts w:ascii="Arial Narrow" w:hAnsi="Arial Narrow"/>
          <w:lang w:val="it-IT"/>
        </w:rPr>
        <w:t xml:space="preserve">, min. 35% </w:t>
      </w:r>
      <w:r w:rsidR="00B974BF">
        <w:rPr>
          <w:rFonts w:ascii="Arial Narrow" w:hAnsi="Arial Narrow"/>
          <w:lang w:val="it-IT"/>
        </w:rPr>
        <w:t>EPA</w:t>
      </w:r>
      <w:r w:rsidR="0079208F">
        <w:rPr>
          <w:rFonts w:ascii="Arial Narrow" w:hAnsi="Arial Narrow"/>
          <w:lang w:val="it-IT"/>
        </w:rPr>
        <w:t xml:space="preserve"> și min. 25% </w:t>
      </w:r>
      <w:r w:rsidR="00B974BF">
        <w:rPr>
          <w:rFonts w:ascii="Arial Narrow" w:hAnsi="Arial Narrow"/>
          <w:lang w:val="it-IT"/>
        </w:rPr>
        <w:t>DHA</w:t>
      </w:r>
      <w:r w:rsidR="0079208F">
        <w:rPr>
          <w:rFonts w:ascii="Arial Narrow" w:hAnsi="Arial Narrow"/>
          <w:lang w:val="it-IT"/>
        </w:rPr>
        <w:t>)</w:t>
      </w:r>
      <w:r w:rsidR="0099208E">
        <w:rPr>
          <w:rFonts w:ascii="Arial Narrow" w:hAnsi="Arial Narrow"/>
          <w:lang w:val="it-IT"/>
        </w:rPr>
        <w:t>; agent antioxidant: vitamina E naturală</w:t>
      </w:r>
      <w:r w:rsidR="004D715B">
        <w:rPr>
          <w:rFonts w:ascii="Arial Narrow" w:hAnsi="Arial Narrow"/>
          <w:lang w:val="it-IT"/>
        </w:rPr>
        <w:t xml:space="preserve"> – 5 mg</w:t>
      </w:r>
      <w:r w:rsidR="0099208E">
        <w:rPr>
          <w:rFonts w:ascii="Arial Narrow" w:hAnsi="Arial Narrow"/>
          <w:lang w:val="it-IT"/>
        </w:rPr>
        <w:t>;</w:t>
      </w:r>
      <w:r w:rsidR="004D715B">
        <w:rPr>
          <w:rFonts w:ascii="Arial Narrow" w:hAnsi="Arial Narrow"/>
          <w:lang w:val="it-IT"/>
        </w:rPr>
        <w:t xml:space="preserve"> </w:t>
      </w:r>
      <w:r w:rsidR="004D36D4" w:rsidRPr="009279DF">
        <w:rPr>
          <w:rFonts w:ascii="Arial Narrow" w:hAnsi="Arial Narrow"/>
          <w:lang w:val="it-IT"/>
        </w:rPr>
        <w:t xml:space="preserve"> </w:t>
      </w:r>
      <w:r w:rsidR="00055CA0" w:rsidRPr="009279DF">
        <w:rPr>
          <w:rFonts w:ascii="Arial Narrow" w:hAnsi="Arial Narrow"/>
          <w:lang w:val="it-IT"/>
        </w:rPr>
        <w:t xml:space="preserve">capsula gelatinoasă: </w:t>
      </w:r>
      <w:r w:rsidR="00E77D1C" w:rsidRPr="009279DF">
        <w:rPr>
          <w:rFonts w:ascii="Arial Narrow" w:hAnsi="Arial Narrow"/>
          <w:lang w:val="it-IT"/>
        </w:rPr>
        <w:t xml:space="preserve">gelatină alimentara, </w:t>
      </w:r>
      <w:r w:rsidR="00174EA3" w:rsidRPr="009279DF">
        <w:rPr>
          <w:rFonts w:ascii="Arial Narrow" w:hAnsi="Arial Narrow"/>
          <w:lang w:val="it-IT"/>
        </w:rPr>
        <w:t>agent de îngroșare:</w:t>
      </w:r>
      <w:r w:rsidR="00E77D1C" w:rsidRPr="009279DF">
        <w:rPr>
          <w:rFonts w:ascii="Arial Narrow" w:hAnsi="Arial Narrow"/>
          <w:lang w:val="it-IT"/>
        </w:rPr>
        <w:t xml:space="preserve"> glycerol vegetal,</w:t>
      </w:r>
      <w:r w:rsidR="00E77D1C" w:rsidRPr="0027481F">
        <w:rPr>
          <w:rFonts w:ascii="Arial Narrow" w:hAnsi="Arial Narrow"/>
          <w:lang w:val="it-IT"/>
        </w:rPr>
        <w:t xml:space="preserve"> </w:t>
      </w:r>
      <w:r w:rsidR="00ED2F68" w:rsidRPr="009279DF">
        <w:rPr>
          <w:rFonts w:ascii="Arial Narrow" w:hAnsi="Arial Narrow"/>
          <w:lang w:val="it-IT"/>
        </w:rPr>
        <w:t>apa</w:t>
      </w:r>
      <w:r w:rsidR="00FE3A0A" w:rsidRPr="009279DF">
        <w:rPr>
          <w:rFonts w:ascii="Arial Narrow" w:hAnsi="Arial Narrow"/>
          <w:lang w:val="it-IT"/>
        </w:rPr>
        <w:t>.</w:t>
      </w:r>
      <w:r w:rsidR="0027481F">
        <w:rPr>
          <w:rFonts w:ascii="Arial Narrow" w:hAnsi="Arial Narrow"/>
          <w:lang w:val="it-IT"/>
        </w:rPr>
        <w:t xml:space="preserve"> </w:t>
      </w:r>
      <w:r w:rsidR="0027481F" w:rsidRPr="0027481F">
        <w:rPr>
          <w:rFonts w:ascii="Arial Narrow" w:hAnsi="Arial Narrow"/>
          <w:b/>
          <w:bCs/>
          <w:lang w:val="it-IT"/>
        </w:rPr>
        <w:t>Alergeni:</w:t>
      </w:r>
      <w:r w:rsidR="0027481F">
        <w:rPr>
          <w:rFonts w:ascii="Arial Narrow" w:hAnsi="Arial Narrow"/>
          <w:lang w:val="it-IT"/>
        </w:rPr>
        <w:t xml:space="preserve"> </w:t>
      </w:r>
      <w:r w:rsidR="00FE3A0A">
        <w:rPr>
          <w:rFonts w:ascii="Arial Narrow" w:hAnsi="Arial Narrow"/>
          <w:b/>
          <w:bCs/>
          <w:lang w:val="it-IT"/>
        </w:rPr>
        <w:t>pește</w:t>
      </w:r>
      <w:r w:rsidR="0027481F" w:rsidRPr="0027481F">
        <w:rPr>
          <w:rFonts w:ascii="Arial Narrow" w:hAnsi="Arial Narrow"/>
          <w:b/>
          <w:bCs/>
          <w:lang w:val="it-IT"/>
        </w:rPr>
        <w:t>.</w:t>
      </w:r>
    </w:p>
    <w:p w14:paraId="4505BAED" w14:textId="1BA1DE9B" w:rsidR="009002EA" w:rsidRPr="00FB69D5" w:rsidRDefault="009002EA" w:rsidP="0089285D">
      <w:pPr>
        <w:rPr>
          <w:rFonts w:ascii="Arial Narrow" w:hAnsi="Arial Narrow"/>
          <w:b/>
          <w:bCs/>
          <w:lang w:val="it-IT"/>
        </w:rPr>
      </w:pPr>
      <w:r w:rsidRPr="00FB69D5">
        <w:rPr>
          <w:rFonts w:ascii="Arial Narrow" w:hAnsi="Arial Narrow"/>
          <w:b/>
          <w:bCs/>
          <w:lang w:val="it-IT"/>
        </w:rPr>
        <w:t>Informații nutriționale:</w:t>
      </w:r>
    </w:p>
    <w:p w14:paraId="740F19B0" w14:textId="553CE199" w:rsidR="006D28B4" w:rsidRDefault="009002EA" w:rsidP="006D28B4">
      <w:pPr>
        <w:pStyle w:val="Listparagraf"/>
        <w:numPr>
          <w:ilvl w:val="0"/>
          <w:numId w:val="1"/>
        </w:numPr>
        <w:ind w:left="284" w:hanging="284"/>
        <w:rPr>
          <w:rFonts w:ascii="Arial Narrow" w:hAnsi="Arial Narrow"/>
          <w:bCs/>
          <w:lang w:val="it-IT"/>
        </w:rPr>
      </w:pPr>
      <w:r w:rsidRPr="009002EA">
        <w:rPr>
          <w:rFonts w:ascii="Arial Narrow" w:hAnsi="Arial Narrow"/>
          <w:b/>
          <w:lang w:val="it-IT"/>
        </w:rPr>
        <w:t>1 c</w:t>
      </w:r>
      <w:r w:rsidR="00D97B16">
        <w:rPr>
          <w:rFonts w:ascii="Arial Narrow" w:hAnsi="Arial Narrow"/>
          <w:b/>
          <w:lang w:val="it-IT"/>
        </w:rPr>
        <w:t>apsula</w:t>
      </w:r>
      <w:r w:rsidR="0027481F">
        <w:rPr>
          <w:rFonts w:ascii="Arial Narrow" w:hAnsi="Arial Narrow"/>
          <w:b/>
          <w:lang w:val="it-IT"/>
        </w:rPr>
        <w:t xml:space="preserve"> gelatinoasă</w:t>
      </w:r>
      <w:r w:rsidR="00D97B16">
        <w:rPr>
          <w:rFonts w:ascii="Arial Narrow" w:hAnsi="Arial Narrow"/>
          <w:b/>
          <w:lang w:val="it-IT"/>
        </w:rPr>
        <w:t xml:space="preserve"> </w:t>
      </w:r>
      <w:r w:rsidRPr="009002EA">
        <w:rPr>
          <w:rFonts w:ascii="Arial Narrow" w:hAnsi="Arial Narrow"/>
          <w:bCs/>
          <w:lang w:val="it-IT"/>
        </w:rPr>
        <w:t xml:space="preserve">aduce </w:t>
      </w:r>
      <w:r w:rsidR="00515F1A">
        <w:rPr>
          <w:rFonts w:ascii="Arial Narrow" w:hAnsi="Arial Narrow"/>
          <w:bCs/>
          <w:lang w:val="it-IT"/>
        </w:rPr>
        <w:t>1</w:t>
      </w:r>
      <w:r w:rsidR="000F388D">
        <w:rPr>
          <w:rFonts w:ascii="Arial Narrow" w:hAnsi="Arial Narrow"/>
          <w:bCs/>
          <w:lang w:val="it-IT"/>
        </w:rPr>
        <w:t>0</w:t>
      </w:r>
      <w:r w:rsidR="00496DEB">
        <w:rPr>
          <w:rFonts w:ascii="Arial Narrow" w:hAnsi="Arial Narrow"/>
          <w:bCs/>
          <w:lang w:val="it-IT"/>
        </w:rPr>
        <w:t>0</w:t>
      </w:r>
      <w:r w:rsidR="00C727D4">
        <w:rPr>
          <w:rFonts w:ascii="Arial Narrow" w:hAnsi="Arial Narrow"/>
          <w:bCs/>
          <w:lang w:val="it-IT"/>
        </w:rPr>
        <w:t>0</w:t>
      </w:r>
      <w:r w:rsidR="00A967FC">
        <w:rPr>
          <w:rFonts w:ascii="Arial Narrow" w:hAnsi="Arial Narrow"/>
          <w:bCs/>
          <w:lang w:val="it-IT"/>
        </w:rPr>
        <w:t>mg</w:t>
      </w:r>
      <w:r w:rsidR="00496DEB">
        <w:rPr>
          <w:rFonts w:ascii="Arial Narrow" w:hAnsi="Arial Narrow"/>
          <w:bCs/>
          <w:lang w:val="it-IT"/>
        </w:rPr>
        <w:t xml:space="preserve"> ulei de </w:t>
      </w:r>
      <w:r w:rsidR="00515F1A">
        <w:rPr>
          <w:rFonts w:ascii="Arial Narrow" w:hAnsi="Arial Narrow"/>
          <w:bCs/>
          <w:lang w:val="it-IT"/>
        </w:rPr>
        <w:t xml:space="preserve">pește </w:t>
      </w:r>
      <w:r w:rsidR="00D9625D">
        <w:rPr>
          <w:rFonts w:ascii="Arial Narrow" w:hAnsi="Arial Narrow"/>
          <w:bCs/>
          <w:lang w:val="it-IT"/>
        </w:rPr>
        <w:t xml:space="preserve">cu </w:t>
      </w:r>
      <w:r w:rsidR="00496DEB">
        <w:rPr>
          <w:rFonts w:ascii="Arial Narrow" w:hAnsi="Arial Narrow"/>
          <w:bCs/>
          <w:lang w:val="it-IT"/>
        </w:rPr>
        <w:t>EPA</w:t>
      </w:r>
      <w:r w:rsidR="00D25062">
        <w:rPr>
          <w:rFonts w:ascii="Arial Narrow" w:hAnsi="Arial Narrow"/>
          <w:bCs/>
          <w:lang w:val="it-IT"/>
        </w:rPr>
        <w:t xml:space="preserve"> – </w:t>
      </w:r>
      <w:r w:rsidR="0082743A">
        <w:rPr>
          <w:rFonts w:ascii="Arial Narrow" w:hAnsi="Arial Narrow"/>
          <w:bCs/>
          <w:lang w:val="it-IT"/>
        </w:rPr>
        <w:t>35</w:t>
      </w:r>
      <w:r w:rsidR="00D25062">
        <w:rPr>
          <w:rFonts w:ascii="Arial Narrow" w:hAnsi="Arial Narrow"/>
          <w:bCs/>
          <w:lang w:val="it-IT"/>
        </w:rPr>
        <w:t>0mg</w:t>
      </w:r>
      <w:r w:rsidR="00496DEB">
        <w:rPr>
          <w:rFonts w:ascii="Arial Narrow" w:hAnsi="Arial Narrow"/>
          <w:bCs/>
          <w:lang w:val="it-IT"/>
        </w:rPr>
        <w:t xml:space="preserve">, </w:t>
      </w:r>
      <w:r w:rsidR="00D25062">
        <w:rPr>
          <w:rFonts w:ascii="Arial Narrow" w:hAnsi="Arial Narrow"/>
          <w:bCs/>
          <w:lang w:val="it-IT"/>
        </w:rPr>
        <w:t xml:space="preserve">DHA </w:t>
      </w:r>
      <w:r w:rsidR="005C707D">
        <w:rPr>
          <w:rFonts w:ascii="Arial Narrow" w:hAnsi="Arial Narrow"/>
          <w:bCs/>
          <w:lang w:val="it-IT"/>
        </w:rPr>
        <w:t>–</w:t>
      </w:r>
      <w:r w:rsidR="00D25062">
        <w:rPr>
          <w:rFonts w:ascii="Arial Narrow" w:hAnsi="Arial Narrow"/>
          <w:bCs/>
          <w:lang w:val="it-IT"/>
        </w:rPr>
        <w:t xml:space="preserve"> </w:t>
      </w:r>
      <w:r w:rsidR="0082743A">
        <w:rPr>
          <w:rFonts w:ascii="Arial Narrow" w:hAnsi="Arial Narrow"/>
          <w:bCs/>
          <w:lang w:val="it-IT"/>
        </w:rPr>
        <w:t>250</w:t>
      </w:r>
      <w:r w:rsidR="005C707D">
        <w:rPr>
          <w:rFonts w:ascii="Arial Narrow" w:hAnsi="Arial Narrow"/>
          <w:bCs/>
          <w:lang w:val="it-IT"/>
        </w:rPr>
        <w:t>mg</w:t>
      </w:r>
      <w:r w:rsidR="00830958">
        <w:rPr>
          <w:rFonts w:ascii="Arial Narrow" w:hAnsi="Arial Narrow"/>
          <w:bCs/>
          <w:lang w:val="it-IT"/>
        </w:rPr>
        <w:t xml:space="preserve"> și Vitamina E – </w:t>
      </w:r>
      <w:r w:rsidR="0082743A">
        <w:rPr>
          <w:rFonts w:ascii="Arial Narrow" w:hAnsi="Arial Narrow"/>
          <w:bCs/>
          <w:lang w:val="it-IT"/>
        </w:rPr>
        <w:t>5</w:t>
      </w:r>
      <w:r w:rsidR="00830958">
        <w:rPr>
          <w:rFonts w:ascii="Arial Narrow" w:hAnsi="Arial Narrow"/>
          <w:bCs/>
          <w:lang w:val="it-IT"/>
        </w:rPr>
        <w:t>mg</w:t>
      </w:r>
      <w:r w:rsidR="007453A0">
        <w:rPr>
          <w:rFonts w:ascii="Arial Narrow" w:hAnsi="Arial Narrow"/>
          <w:bCs/>
          <w:lang w:val="it-IT"/>
        </w:rPr>
        <w:t>/</w:t>
      </w:r>
      <w:r w:rsidR="00CD55B7">
        <w:rPr>
          <w:rFonts w:ascii="Arial Narrow" w:hAnsi="Arial Narrow"/>
          <w:bCs/>
          <w:lang w:val="it-IT"/>
        </w:rPr>
        <w:t xml:space="preserve"> 41,</w:t>
      </w:r>
      <w:r w:rsidR="00C727D4">
        <w:rPr>
          <w:rFonts w:ascii="Arial Narrow" w:hAnsi="Arial Narrow"/>
          <w:bCs/>
          <w:lang w:val="it-IT"/>
        </w:rPr>
        <w:t>65%</w:t>
      </w:r>
      <w:r w:rsidR="00C727D4" w:rsidRPr="006D28B4">
        <w:rPr>
          <w:rFonts w:ascii="Arial Narrow" w:hAnsi="Arial Narrow"/>
          <w:bCs/>
          <w:lang w:val="it-IT"/>
        </w:rPr>
        <w:t>*VNR</w:t>
      </w:r>
      <w:r w:rsidR="00830958">
        <w:rPr>
          <w:rFonts w:ascii="Arial Narrow" w:hAnsi="Arial Narrow"/>
          <w:bCs/>
          <w:lang w:val="it-IT"/>
        </w:rPr>
        <w:t>.</w:t>
      </w:r>
    </w:p>
    <w:p w14:paraId="165D623F" w14:textId="6C02906C" w:rsidR="00CE0A50" w:rsidRPr="00422510" w:rsidRDefault="00C727D4" w:rsidP="00422510">
      <w:pPr>
        <w:pStyle w:val="Listparagraf"/>
        <w:numPr>
          <w:ilvl w:val="0"/>
          <w:numId w:val="1"/>
        </w:numPr>
        <w:ind w:left="284" w:hanging="284"/>
        <w:rPr>
          <w:rFonts w:ascii="Arial Narrow" w:hAnsi="Arial Narrow"/>
          <w:bCs/>
          <w:lang w:val="it-IT"/>
        </w:rPr>
      </w:pPr>
      <w:r>
        <w:rPr>
          <w:rFonts w:ascii="Arial Narrow" w:hAnsi="Arial Narrow"/>
          <w:b/>
          <w:lang w:val="it-IT"/>
        </w:rPr>
        <w:t>2</w:t>
      </w:r>
      <w:r w:rsidR="00CE0A50" w:rsidRPr="006D28B4">
        <w:rPr>
          <w:rFonts w:ascii="Arial Narrow" w:hAnsi="Arial Narrow"/>
          <w:b/>
          <w:lang w:val="it-IT"/>
        </w:rPr>
        <w:t xml:space="preserve"> capsul</w:t>
      </w:r>
      <w:r w:rsidR="00CA1E4A" w:rsidRPr="006D28B4">
        <w:rPr>
          <w:rFonts w:ascii="Arial Narrow" w:hAnsi="Arial Narrow"/>
          <w:b/>
          <w:lang w:val="it-IT"/>
        </w:rPr>
        <w:t>e</w:t>
      </w:r>
      <w:r w:rsidR="00CE0A50" w:rsidRPr="006D28B4">
        <w:rPr>
          <w:rFonts w:ascii="Arial Narrow" w:hAnsi="Arial Narrow"/>
          <w:b/>
          <w:lang w:val="it-IT"/>
        </w:rPr>
        <w:t xml:space="preserve"> gelatinoas</w:t>
      </w:r>
      <w:r w:rsidR="00CA1E4A" w:rsidRPr="006D28B4">
        <w:rPr>
          <w:rFonts w:ascii="Arial Narrow" w:hAnsi="Arial Narrow"/>
          <w:b/>
          <w:lang w:val="it-IT"/>
        </w:rPr>
        <w:t>e</w:t>
      </w:r>
      <w:r w:rsidR="00CE0A50" w:rsidRPr="006D28B4">
        <w:rPr>
          <w:rFonts w:ascii="Arial Narrow" w:hAnsi="Arial Narrow"/>
          <w:b/>
          <w:lang w:val="it-IT"/>
        </w:rPr>
        <w:t xml:space="preserve"> </w:t>
      </w:r>
      <w:r w:rsidR="00CE0A50" w:rsidRPr="006D28B4">
        <w:rPr>
          <w:rFonts w:ascii="Arial Narrow" w:hAnsi="Arial Narrow"/>
          <w:bCs/>
          <w:lang w:val="it-IT"/>
        </w:rPr>
        <w:t xml:space="preserve">aduc </w:t>
      </w:r>
      <w:r w:rsidR="00F646CF" w:rsidRPr="006D28B4">
        <w:rPr>
          <w:rFonts w:ascii="Arial Narrow" w:hAnsi="Arial Narrow"/>
          <w:bCs/>
          <w:lang w:val="it-IT"/>
        </w:rPr>
        <w:t xml:space="preserve">2000mg </w:t>
      </w:r>
      <w:r>
        <w:rPr>
          <w:rFonts w:ascii="Arial Narrow" w:hAnsi="Arial Narrow"/>
          <w:bCs/>
          <w:lang w:val="it-IT"/>
        </w:rPr>
        <w:t xml:space="preserve">ulei de pește cu EPA – </w:t>
      </w:r>
      <w:r>
        <w:rPr>
          <w:rFonts w:ascii="Arial Narrow" w:hAnsi="Arial Narrow"/>
          <w:bCs/>
          <w:lang w:val="it-IT"/>
        </w:rPr>
        <w:t>70</w:t>
      </w:r>
      <w:r>
        <w:rPr>
          <w:rFonts w:ascii="Arial Narrow" w:hAnsi="Arial Narrow"/>
          <w:bCs/>
          <w:lang w:val="it-IT"/>
        </w:rPr>
        <w:t>0mg, DHA – 5</w:t>
      </w:r>
      <w:r>
        <w:rPr>
          <w:rFonts w:ascii="Arial Narrow" w:hAnsi="Arial Narrow"/>
          <w:bCs/>
          <w:lang w:val="it-IT"/>
        </w:rPr>
        <w:t>0</w:t>
      </w:r>
      <w:r>
        <w:rPr>
          <w:rFonts w:ascii="Arial Narrow" w:hAnsi="Arial Narrow"/>
          <w:bCs/>
          <w:lang w:val="it-IT"/>
        </w:rPr>
        <w:t xml:space="preserve">0mg și Vitamina E – </w:t>
      </w:r>
      <w:r w:rsidR="00422510">
        <w:rPr>
          <w:rFonts w:ascii="Arial Narrow" w:hAnsi="Arial Narrow"/>
          <w:bCs/>
          <w:lang w:val="it-IT"/>
        </w:rPr>
        <w:t>10</w:t>
      </w:r>
      <w:r>
        <w:rPr>
          <w:rFonts w:ascii="Arial Narrow" w:hAnsi="Arial Narrow"/>
          <w:bCs/>
          <w:lang w:val="it-IT"/>
        </w:rPr>
        <w:t xml:space="preserve">mg/ </w:t>
      </w:r>
      <w:r w:rsidR="00422510">
        <w:rPr>
          <w:rFonts w:ascii="Arial Narrow" w:hAnsi="Arial Narrow"/>
          <w:bCs/>
          <w:lang w:val="it-IT"/>
        </w:rPr>
        <w:t>83</w:t>
      </w:r>
      <w:r>
        <w:rPr>
          <w:rFonts w:ascii="Arial Narrow" w:hAnsi="Arial Narrow"/>
          <w:bCs/>
          <w:lang w:val="it-IT"/>
        </w:rPr>
        <w:t>,</w:t>
      </w:r>
      <w:r w:rsidR="00422510">
        <w:rPr>
          <w:rFonts w:ascii="Arial Narrow" w:hAnsi="Arial Narrow"/>
          <w:bCs/>
          <w:lang w:val="it-IT"/>
        </w:rPr>
        <w:t>3</w:t>
      </w:r>
      <w:r>
        <w:rPr>
          <w:rFonts w:ascii="Arial Narrow" w:hAnsi="Arial Narrow"/>
          <w:bCs/>
          <w:lang w:val="it-IT"/>
        </w:rPr>
        <w:t>%</w:t>
      </w:r>
      <w:r w:rsidRPr="006D28B4">
        <w:rPr>
          <w:rFonts w:ascii="Arial Narrow" w:hAnsi="Arial Narrow"/>
          <w:bCs/>
          <w:lang w:val="it-IT"/>
        </w:rPr>
        <w:t>*VNR</w:t>
      </w:r>
      <w:r>
        <w:rPr>
          <w:rFonts w:ascii="Arial Narrow" w:hAnsi="Arial Narrow"/>
          <w:bCs/>
          <w:lang w:val="it-IT"/>
        </w:rPr>
        <w:t>.</w:t>
      </w:r>
      <w:r w:rsidR="00422510">
        <w:rPr>
          <w:rFonts w:ascii="Arial Narrow" w:hAnsi="Arial Narrow"/>
          <w:bCs/>
          <w:lang w:val="it-IT"/>
        </w:rPr>
        <w:t xml:space="preserve"> </w:t>
      </w:r>
      <w:r w:rsidR="00813C13" w:rsidRPr="00422510">
        <w:rPr>
          <w:rFonts w:ascii="Arial Narrow" w:hAnsi="Arial Narrow"/>
          <w:bCs/>
          <w:lang w:val="it-IT"/>
        </w:rPr>
        <w:t>*VNR = Valoarea Nutrițională de Referință</w:t>
      </w:r>
      <w:r w:rsidR="00A66C68" w:rsidRPr="00422510">
        <w:rPr>
          <w:rFonts w:ascii="Arial Narrow" w:hAnsi="Arial Narrow"/>
          <w:bCs/>
          <w:lang w:val="it-IT"/>
        </w:rPr>
        <w:t xml:space="preserve"> </w:t>
      </w:r>
      <w:r w:rsidR="00A66C68" w:rsidRPr="00422510">
        <w:rPr>
          <w:rFonts w:ascii="Arial Narrow" w:hAnsi="Arial Narrow"/>
          <w:sz w:val="20"/>
          <w:szCs w:val="20"/>
          <w:lang w:val="it-IT"/>
        </w:rPr>
        <w:t>calculat conform Reg. 1169/ 1011</w:t>
      </w:r>
    </w:p>
    <w:p w14:paraId="5138A3F9" w14:textId="251523BB" w:rsidR="0089285D" w:rsidRPr="002070A8" w:rsidRDefault="0089285D" w:rsidP="0089285D">
      <w:pPr>
        <w:rPr>
          <w:rFonts w:ascii="Arial Narrow" w:hAnsi="Arial Narrow"/>
          <w:lang w:val="it-IT"/>
        </w:rPr>
      </w:pPr>
      <w:r w:rsidRPr="002070A8">
        <w:rPr>
          <w:rFonts w:ascii="Arial Narrow" w:hAnsi="Arial Narrow"/>
          <w:b/>
          <w:lang w:val="it-IT"/>
        </w:rPr>
        <w:t>Mod de utilizare</w:t>
      </w:r>
      <w:r w:rsidRPr="002070A8">
        <w:rPr>
          <w:rFonts w:ascii="Arial Narrow" w:hAnsi="Arial Narrow"/>
          <w:lang w:val="it-IT"/>
        </w:rPr>
        <w:t xml:space="preserve">: </w:t>
      </w:r>
      <w:r w:rsidR="009628B1">
        <w:rPr>
          <w:rFonts w:ascii="Arial Narrow" w:hAnsi="Arial Narrow"/>
          <w:lang w:val="it-IT"/>
        </w:rPr>
        <w:t>1</w:t>
      </w:r>
      <w:r w:rsidR="009F7601">
        <w:rPr>
          <w:rFonts w:ascii="Arial Narrow" w:hAnsi="Arial Narrow"/>
          <w:lang w:val="it-IT"/>
        </w:rPr>
        <w:t xml:space="preserve"> </w:t>
      </w:r>
      <w:r w:rsidR="00267051">
        <w:rPr>
          <w:rFonts w:ascii="Arial Narrow" w:hAnsi="Arial Narrow"/>
          <w:lang w:val="it-IT"/>
        </w:rPr>
        <w:t xml:space="preserve">– </w:t>
      </w:r>
      <w:r w:rsidR="009628B1">
        <w:rPr>
          <w:rFonts w:ascii="Arial Narrow" w:hAnsi="Arial Narrow"/>
          <w:lang w:val="it-IT"/>
        </w:rPr>
        <w:t>2</w:t>
      </w:r>
      <w:r w:rsidR="00267051">
        <w:rPr>
          <w:rFonts w:ascii="Arial Narrow" w:hAnsi="Arial Narrow"/>
          <w:lang w:val="it-IT"/>
        </w:rPr>
        <w:t xml:space="preserve"> </w:t>
      </w:r>
      <w:r w:rsidR="009F7601">
        <w:rPr>
          <w:rFonts w:ascii="Arial Narrow" w:hAnsi="Arial Narrow"/>
          <w:lang w:val="it-IT"/>
        </w:rPr>
        <w:t>capsul</w:t>
      </w:r>
      <w:r w:rsidR="00267051">
        <w:rPr>
          <w:rFonts w:ascii="Arial Narrow" w:hAnsi="Arial Narrow"/>
          <w:lang w:val="it-IT"/>
        </w:rPr>
        <w:t>e gelatinoase</w:t>
      </w:r>
      <w:r w:rsidR="009F7601">
        <w:rPr>
          <w:rFonts w:ascii="Arial Narrow" w:hAnsi="Arial Narrow"/>
          <w:lang w:val="it-IT"/>
        </w:rPr>
        <w:t xml:space="preserve"> pe zi</w:t>
      </w:r>
      <w:r w:rsidR="001D62D7">
        <w:rPr>
          <w:rFonts w:ascii="Arial Narrow" w:hAnsi="Arial Narrow"/>
          <w:lang w:val="it-IT"/>
        </w:rPr>
        <w:t>.</w:t>
      </w:r>
    </w:p>
    <w:p w14:paraId="04F761D3" w14:textId="120CE33D" w:rsidR="0089285D" w:rsidRPr="002070A8" w:rsidRDefault="00A266F5" w:rsidP="0089285D">
      <w:pPr>
        <w:rPr>
          <w:rFonts w:ascii="Arial Narrow" w:hAnsi="Arial Narrow"/>
          <w:lang w:val="it-IT"/>
        </w:rPr>
      </w:pPr>
      <w:r w:rsidRPr="00955B50">
        <w:rPr>
          <w:rFonts w:ascii="Arial Narrow" w:hAnsi="Arial Narrow"/>
          <w:b/>
          <w:bCs/>
          <w:lang w:val="it-IT"/>
        </w:rPr>
        <w:t>Atenționări obligatorii:</w:t>
      </w:r>
      <w:r>
        <w:rPr>
          <w:rFonts w:ascii="Arial Narrow" w:hAnsi="Arial Narrow"/>
          <w:lang w:val="it-IT"/>
        </w:rPr>
        <w:t xml:space="preserve"> </w:t>
      </w:r>
      <w:r w:rsidR="0089285D" w:rsidRPr="002070A8">
        <w:rPr>
          <w:rFonts w:ascii="Arial Narrow" w:hAnsi="Arial Narrow"/>
          <w:lang w:val="it-IT"/>
        </w:rPr>
        <w:t>A nu se depăși doza recomandată pentru consumul zilnic! Suplimentele alimentare nu înlocuiesc o dietă variată și echilibrată și un stil de viață sănătos! A nu se lăsa la îndemâna și vederea copiilor mici!</w:t>
      </w:r>
      <w:r w:rsidR="00955B50">
        <w:rPr>
          <w:rFonts w:ascii="Arial Narrow" w:hAnsi="Arial Narrow"/>
          <w:lang w:val="it-IT"/>
        </w:rPr>
        <w:t xml:space="preserve"> </w:t>
      </w:r>
      <w:r w:rsidR="00291DF8">
        <w:rPr>
          <w:rFonts w:ascii="Arial Narrow" w:hAnsi="Arial Narrow"/>
          <w:lang w:val="it-IT"/>
        </w:rPr>
        <w:t xml:space="preserve">A se păstra </w:t>
      </w:r>
      <w:r w:rsidR="00912F35">
        <w:rPr>
          <w:rFonts w:ascii="Arial Narrow" w:hAnsi="Arial Narrow"/>
          <w:lang w:val="it-IT"/>
        </w:rPr>
        <w:t>î</w:t>
      </w:r>
      <w:r w:rsidR="00291DF8">
        <w:rPr>
          <w:rFonts w:ascii="Arial Narrow" w:hAnsi="Arial Narrow"/>
          <w:lang w:val="it-IT"/>
        </w:rPr>
        <w:t>n locuri uscate și răcoroase</w:t>
      </w:r>
      <w:r w:rsidR="00836857">
        <w:rPr>
          <w:rFonts w:ascii="Arial Narrow" w:hAnsi="Arial Narrow"/>
          <w:lang w:val="it-IT"/>
        </w:rPr>
        <w:t>, ferit de lumina directă.</w:t>
      </w:r>
    </w:p>
    <w:p w14:paraId="7685F2C7" w14:textId="55CF489A" w:rsidR="0089285D" w:rsidRPr="002070A8" w:rsidRDefault="00A44B55" w:rsidP="0089285D">
      <w:pPr>
        <w:rPr>
          <w:rFonts w:ascii="Arial Narrow" w:hAnsi="Arial Narrow"/>
          <w:lang w:val="it-IT"/>
        </w:rPr>
      </w:pPr>
      <w:r w:rsidRPr="002070A8">
        <w:rPr>
          <w:rFonts w:ascii="Arial Narrow" w:hAnsi="Arial Narrow"/>
          <w:b/>
          <w:lang w:val="it-IT"/>
        </w:rPr>
        <w:t>Producator</w:t>
      </w:r>
      <w:r w:rsidRPr="002070A8">
        <w:rPr>
          <w:rFonts w:ascii="Arial Narrow" w:hAnsi="Arial Narrow"/>
          <w:lang w:val="it-IT"/>
        </w:rPr>
        <w:t xml:space="preserve">: </w:t>
      </w:r>
      <w:r w:rsidR="002B62C4" w:rsidRPr="002070A8">
        <w:rPr>
          <w:rFonts w:ascii="Arial Narrow" w:hAnsi="Arial Narrow"/>
          <w:lang w:val="it-IT"/>
        </w:rPr>
        <w:t>KOS</w:t>
      </w:r>
      <w:r w:rsidR="00942703" w:rsidRPr="002070A8">
        <w:rPr>
          <w:rFonts w:ascii="Arial Narrow" w:hAnsi="Arial Narrow"/>
          <w:lang w:val="it-IT"/>
        </w:rPr>
        <w:t xml:space="preserve"> s.r.l </w:t>
      </w:r>
      <w:r w:rsidRPr="002070A8">
        <w:rPr>
          <w:rFonts w:ascii="Arial Narrow" w:hAnsi="Arial Narrow"/>
          <w:lang w:val="it-IT"/>
        </w:rPr>
        <w:t xml:space="preserve">- </w:t>
      </w:r>
      <w:r w:rsidR="00942703" w:rsidRPr="002070A8">
        <w:rPr>
          <w:rFonts w:ascii="Arial Narrow" w:hAnsi="Arial Narrow"/>
          <w:lang w:val="it-IT"/>
        </w:rPr>
        <w:t>Italia</w:t>
      </w:r>
      <w:r w:rsidRPr="002070A8">
        <w:rPr>
          <w:rFonts w:ascii="Arial Narrow" w:hAnsi="Arial Narrow"/>
          <w:lang w:val="it-IT"/>
        </w:rPr>
        <w:t>.</w:t>
      </w:r>
    </w:p>
    <w:p w14:paraId="0BBFB382" w14:textId="043AEA33" w:rsidR="0089285D" w:rsidRPr="002070A8" w:rsidRDefault="0089285D" w:rsidP="0089285D">
      <w:pPr>
        <w:rPr>
          <w:rFonts w:ascii="Arial Narrow" w:hAnsi="Arial Narrow"/>
          <w:lang w:val="it-IT"/>
        </w:rPr>
      </w:pPr>
      <w:r w:rsidRPr="002070A8">
        <w:rPr>
          <w:rFonts w:ascii="Arial Narrow" w:hAnsi="Arial Narrow"/>
          <w:b/>
          <w:lang w:val="it-IT"/>
        </w:rPr>
        <w:t>De</w:t>
      </w:r>
      <w:r w:rsidR="00181BD6" w:rsidRPr="002070A8">
        <w:rPr>
          <w:rFonts w:ascii="Arial Narrow" w:hAnsi="Arial Narrow"/>
          <w:b/>
          <w:lang w:val="it-IT"/>
        </w:rPr>
        <w:t>ț</w:t>
      </w:r>
      <w:r w:rsidRPr="002070A8">
        <w:rPr>
          <w:rFonts w:ascii="Arial Narrow" w:hAnsi="Arial Narrow"/>
          <w:b/>
          <w:lang w:val="it-IT"/>
        </w:rPr>
        <w:t>in</w:t>
      </w:r>
      <w:r w:rsidR="00181BD6" w:rsidRPr="002070A8">
        <w:rPr>
          <w:rFonts w:ascii="Arial Narrow" w:hAnsi="Arial Narrow"/>
          <w:b/>
          <w:lang w:val="it-IT"/>
        </w:rPr>
        <w:t>ă</w:t>
      </w:r>
      <w:r w:rsidRPr="002070A8">
        <w:rPr>
          <w:rFonts w:ascii="Arial Narrow" w:hAnsi="Arial Narrow"/>
          <w:b/>
          <w:lang w:val="it-IT"/>
        </w:rPr>
        <w:t xml:space="preserve">tor notificare </w:t>
      </w:r>
      <w:r w:rsidR="00181BD6" w:rsidRPr="002070A8">
        <w:rPr>
          <w:rFonts w:ascii="Arial Narrow" w:hAnsi="Arial Narrow"/>
          <w:lang w:val="it-IT"/>
        </w:rPr>
        <w:t>ș</w:t>
      </w:r>
      <w:r w:rsidRPr="002070A8">
        <w:rPr>
          <w:rFonts w:ascii="Arial Narrow" w:hAnsi="Arial Narrow"/>
          <w:lang w:val="it-IT"/>
        </w:rPr>
        <w:t xml:space="preserve">i </w:t>
      </w:r>
      <w:r w:rsidRPr="002070A8">
        <w:rPr>
          <w:rFonts w:ascii="Arial Narrow" w:hAnsi="Arial Narrow"/>
          <w:b/>
          <w:lang w:val="it-IT"/>
        </w:rPr>
        <w:t>Distribuitor</w:t>
      </w:r>
      <w:r w:rsidRPr="002070A8">
        <w:rPr>
          <w:rFonts w:ascii="Arial Narrow" w:hAnsi="Arial Narrow"/>
          <w:lang w:val="it-IT"/>
        </w:rPr>
        <w:t>: A&amp;A Naturomedica BIO-Dietetic Group SRL, Bucuresti, Luptatorilor 56. Tel 0721328509 sau www.depozitbio.ro</w:t>
      </w:r>
    </w:p>
    <w:p w14:paraId="54563567" w14:textId="31219A0F" w:rsidR="0089285D" w:rsidRPr="002070A8" w:rsidRDefault="0089285D" w:rsidP="0089285D">
      <w:pPr>
        <w:rPr>
          <w:rFonts w:ascii="Arial Narrow" w:hAnsi="Arial Narrow"/>
          <w:lang w:val="it-IT"/>
        </w:rPr>
      </w:pPr>
      <w:r w:rsidRPr="002070A8">
        <w:rPr>
          <w:rFonts w:ascii="Arial Narrow" w:hAnsi="Arial Narrow"/>
          <w:lang w:val="it-IT"/>
        </w:rPr>
        <w:t xml:space="preserve">Notificat la </w:t>
      </w:r>
      <w:r w:rsidR="00B03D4E">
        <w:rPr>
          <w:rFonts w:ascii="Arial Narrow" w:hAnsi="Arial Narrow"/>
          <w:lang w:val="it-IT"/>
        </w:rPr>
        <w:t>CRSP</w:t>
      </w:r>
      <w:r w:rsidR="0009263B">
        <w:rPr>
          <w:rFonts w:ascii="Arial Narrow" w:hAnsi="Arial Narrow"/>
          <w:lang w:val="it-IT"/>
        </w:rPr>
        <w:t xml:space="preserve"> Timișoara</w:t>
      </w:r>
      <w:r w:rsidR="00B03D4E">
        <w:rPr>
          <w:rFonts w:ascii="Arial Narrow" w:hAnsi="Arial Narrow"/>
          <w:lang w:val="it-IT"/>
        </w:rPr>
        <w:t xml:space="preserve"> </w:t>
      </w:r>
      <w:r w:rsidRPr="002070A8">
        <w:rPr>
          <w:rFonts w:ascii="Arial Narrow" w:hAnsi="Arial Narrow"/>
          <w:lang w:val="it-IT"/>
        </w:rPr>
        <w:t>N</w:t>
      </w:r>
      <w:r w:rsidR="00942703" w:rsidRPr="002070A8">
        <w:rPr>
          <w:rFonts w:ascii="Arial Narrow" w:hAnsi="Arial Narrow"/>
          <w:lang w:val="it-IT"/>
        </w:rPr>
        <w:t>r</w:t>
      </w:r>
      <w:r w:rsidR="00237E08" w:rsidRPr="002070A8">
        <w:rPr>
          <w:rFonts w:ascii="Arial Narrow" w:hAnsi="Arial Narrow"/>
          <w:lang w:val="it-IT"/>
        </w:rPr>
        <w:t xml:space="preserve">. </w:t>
      </w:r>
      <w:r w:rsidR="004D1881" w:rsidRPr="002070A8">
        <w:rPr>
          <w:rFonts w:ascii="Arial Narrow" w:hAnsi="Arial Narrow"/>
          <w:lang w:val="it-IT"/>
        </w:rPr>
        <w:t>/</w:t>
      </w:r>
      <w:r w:rsidRPr="002070A8">
        <w:rPr>
          <w:rFonts w:ascii="Arial Narrow" w:hAnsi="Arial Narrow"/>
          <w:lang w:val="it-IT"/>
        </w:rPr>
        <w:tab/>
      </w:r>
      <w:r w:rsidRPr="002070A8">
        <w:rPr>
          <w:rFonts w:ascii="Arial Narrow" w:hAnsi="Arial Narrow"/>
          <w:lang w:val="it-IT"/>
        </w:rPr>
        <w:tab/>
        <w:t xml:space="preserve"> Lot.....</w:t>
      </w:r>
      <w:r w:rsidR="000447A6">
        <w:rPr>
          <w:rFonts w:ascii="Arial Narrow" w:hAnsi="Arial Narrow"/>
          <w:lang w:val="it-IT"/>
        </w:rPr>
        <w:t>Exp.....</w:t>
      </w:r>
      <w:r w:rsidRPr="002070A8">
        <w:rPr>
          <w:rFonts w:ascii="Arial Narrow" w:hAnsi="Arial Narrow"/>
          <w:lang w:val="it-IT"/>
        </w:rPr>
        <w:tab/>
        <w:t>A se consuma, de preferinta, inainte de sfarsitul lunii..............</w:t>
      </w:r>
    </w:p>
    <w:sectPr w:rsidR="0089285D" w:rsidRPr="002070A8" w:rsidSect="00CE659A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E5356"/>
    <w:multiLevelType w:val="hybridMultilevel"/>
    <w:tmpl w:val="89ACFE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47279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85D"/>
    <w:rsid w:val="00004BF0"/>
    <w:rsid w:val="00015BDA"/>
    <w:rsid w:val="00024D71"/>
    <w:rsid w:val="00036F82"/>
    <w:rsid w:val="000429DE"/>
    <w:rsid w:val="000447A6"/>
    <w:rsid w:val="00046386"/>
    <w:rsid w:val="0005107E"/>
    <w:rsid w:val="00053379"/>
    <w:rsid w:val="00055CA0"/>
    <w:rsid w:val="00057122"/>
    <w:rsid w:val="000648CC"/>
    <w:rsid w:val="0009263B"/>
    <w:rsid w:val="000943BC"/>
    <w:rsid w:val="00096554"/>
    <w:rsid w:val="000B1BA3"/>
    <w:rsid w:val="000C0382"/>
    <w:rsid w:val="000D1CDF"/>
    <w:rsid w:val="000D5895"/>
    <w:rsid w:val="000E38D3"/>
    <w:rsid w:val="000E4A96"/>
    <w:rsid w:val="000E61CD"/>
    <w:rsid w:val="000F0FB9"/>
    <w:rsid w:val="000F388D"/>
    <w:rsid w:val="0011025D"/>
    <w:rsid w:val="00112FA9"/>
    <w:rsid w:val="00114B6E"/>
    <w:rsid w:val="00136A8C"/>
    <w:rsid w:val="00141AB7"/>
    <w:rsid w:val="001541AF"/>
    <w:rsid w:val="001557F9"/>
    <w:rsid w:val="0016014F"/>
    <w:rsid w:val="001619E7"/>
    <w:rsid w:val="00162E0D"/>
    <w:rsid w:val="00171834"/>
    <w:rsid w:val="00174974"/>
    <w:rsid w:val="00174EA3"/>
    <w:rsid w:val="00176DEA"/>
    <w:rsid w:val="00181BD6"/>
    <w:rsid w:val="0019156D"/>
    <w:rsid w:val="00192592"/>
    <w:rsid w:val="001B290F"/>
    <w:rsid w:val="001C1CA3"/>
    <w:rsid w:val="001D62D7"/>
    <w:rsid w:val="001F5D06"/>
    <w:rsid w:val="002039C9"/>
    <w:rsid w:val="0020678C"/>
    <w:rsid w:val="002070A8"/>
    <w:rsid w:val="002132D3"/>
    <w:rsid w:val="002208D3"/>
    <w:rsid w:val="00234990"/>
    <w:rsid w:val="00237E08"/>
    <w:rsid w:val="00267051"/>
    <w:rsid w:val="002729BF"/>
    <w:rsid w:val="0027481F"/>
    <w:rsid w:val="00291DF8"/>
    <w:rsid w:val="0029282E"/>
    <w:rsid w:val="002B62C4"/>
    <w:rsid w:val="002B7708"/>
    <w:rsid w:val="002C6859"/>
    <w:rsid w:val="003043B8"/>
    <w:rsid w:val="00307FDF"/>
    <w:rsid w:val="0031201B"/>
    <w:rsid w:val="003157F5"/>
    <w:rsid w:val="003240B8"/>
    <w:rsid w:val="00354FC9"/>
    <w:rsid w:val="00362EB2"/>
    <w:rsid w:val="003738F5"/>
    <w:rsid w:val="003951D5"/>
    <w:rsid w:val="003A2BB0"/>
    <w:rsid w:val="003A5B70"/>
    <w:rsid w:val="003A5E0A"/>
    <w:rsid w:val="003A63B8"/>
    <w:rsid w:val="003B2670"/>
    <w:rsid w:val="003B2BFF"/>
    <w:rsid w:val="003B6EA8"/>
    <w:rsid w:val="003E55AE"/>
    <w:rsid w:val="00407885"/>
    <w:rsid w:val="004153C5"/>
    <w:rsid w:val="00421CFE"/>
    <w:rsid w:val="00422510"/>
    <w:rsid w:val="00423AC8"/>
    <w:rsid w:val="00425D45"/>
    <w:rsid w:val="00431801"/>
    <w:rsid w:val="004375D4"/>
    <w:rsid w:val="00440B34"/>
    <w:rsid w:val="00464857"/>
    <w:rsid w:val="004711E9"/>
    <w:rsid w:val="004712B9"/>
    <w:rsid w:val="004779A3"/>
    <w:rsid w:val="004825AA"/>
    <w:rsid w:val="004844C5"/>
    <w:rsid w:val="00484C94"/>
    <w:rsid w:val="004959EF"/>
    <w:rsid w:val="00496DEB"/>
    <w:rsid w:val="004A5344"/>
    <w:rsid w:val="004B786F"/>
    <w:rsid w:val="004C29FD"/>
    <w:rsid w:val="004C5168"/>
    <w:rsid w:val="004D1881"/>
    <w:rsid w:val="004D26D5"/>
    <w:rsid w:val="004D36D4"/>
    <w:rsid w:val="004D715B"/>
    <w:rsid w:val="00515F1A"/>
    <w:rsid w:val="005250A7"/>
    <w:rsid w:val="0053066F"/>
    <w:rsid w:val="00537F85"/>
    <w:rsid w:val="00575345"/>
    <w:rsid w:val="005841DF"/>
    <w:rsid w:val="00586685"/>
    <w:rsid w:val="00586843"/>
    <w:rsid w:val="005964C0"/>
    <w:rsid w:val="005A098B"/>
    <w:rsid w:val="005A160C"/>
    <w:rsid w:val="005C707D"/>
    <w:rsid w:val="005E4BF3"/>
    <w:rsid w:val="005F4CE2"/>
    <w:rsid w:val="00602AD2"/>
    <w:rsid w:val="00613085"/>
    <w:rsid w:val="006253A8"/>
    <w:rsid w:val="00626EC9"/>
    <w:rsid w:val="006462A2"/>
    <w:rsid w:val="00653CFA"/>
    <w:rsid w:val="00661BEE"/>
    <w:rsid w:val="00670EC2"/>
    <w:rsid w:val="006917F5"/>
    <w:rsid w:val="00691B99"/>
    <w:rsid w:val="0069224E"/>
    <w:rsid w:val="006A1D1A"/>
    <w:rsid w:val="006B1200"/>
    <w:rsid w:val="006C77CF"/>
    <w:rsid w:val="006D28B4"/>
    <w:rsid w:val="006E3532"/>
    <w:rsid w:val="006E66F9"/>
    <w:rsid w:val="0070032F"/>
    <w:rsid w:val="00710DD7"/>
    <w:rsid w:val="00720643"/>
    <w:rsid w:val="00724D3B"/>
    <w:rsid w:val="00735327"/>
    <w:rsid w:val="00735680"/>
    <w:rsid w:val="00735968"/>
    <w:rsid w:val="007453A0"/>
    <w:rsid w:val="00745E05"/>
    <w:rsid w:val="00777036"/>
    <w:rsid w:val="00787560"/>
    <w:rsid w:val="0079208F"/>
    <w:rsid w:val="007937FB"/>
    <w:rsid w:val="0079496E"/>
    <w:rsid w:val="00794F14"/>
    <w:rsid w:val="00797A86"/>
    <w:rsid w:val="007B6C93"/>
    <w:rsid w:val="007D065F"/>
    <w:rsid w:val="007E2F53"/>
    <w:rsid w:val="007F24DB"/>
    <w:rsid w:val="007F7CA0"/>
    <w:rsid w:val="00813C13"/>
    <w:rsid w:val="00817A7B"/>
    <w:rsid w:val="00825DE0"/>
    <w:rsid w:val="0082743A"/>
    <w:rsid w:val="00830958"/>
    <w:rsid w:val="00836857"/>
    <w:rsid w:val="00840384"/>
    <w:rsid w:val="008475E1"/>
    <w:rsid w:val="008502C8"/>
    <w:rsid w:val="008545C3"/>
    <w:rsid w:val="00870F98"/>
    <w:rsid w:val="0088722E"/>
    <w:rsid w:val="0089285D"/>
    <w:rsid w:val="008C7E71"/>
    <w:rsid w:val="008D0FDD"/>
    <w:rsid w:val="008D6366"/>
    <w:rsid w:val="008D6579"/>
    <w:rsid w:val="008D6D09"/>
    <w:rsid w:val="008E1768"/>
    <w:rsid w:val="008E2748"/>
    <w:rsid w:val="009002EA"/>
    <w:rsid w:val="00904CD1"/>
    <w:rsid w:val="00912F35"/>
    <w:rsid w:val="00916511"/>
    <w:rsid w:val="009270A6"/>
    <w:rsid w:val="009279DF"/>
    <w:rsid w:val="009306D2"/>
    <w:rsid w:val="009406B5"/>
    <w:rsid w:val="00942703"/>
    <w:rsid w:val="00955B50"/>
    <w:rsid w:val="0096227D"/>
    <w:rsid w:val="009628B1"/>
    <w:rsid w:val="00965EBE"/>
    <w:rsid w:val="00967935"/>
    <w:rsid w:val="00971D57"/>
    <w:rsid w:val="00987BB9"/>
    <w:rsid w:val="0099208E"/>
    <w:rsid w:val="009B5530"/>
    <w:rsid w:val="009C0DB5"/>
    <w:rsid w:val="009C6011"/>
    <w:rsid w:val="009D0DEE"/>
    <w:rsid w:val="009D5768"/>
    <w:rsid w:val="009E55E7"/>
    <w:rsid w:val="009E583C"/>
    <w:rsid w:val="009F7601"/>
    <w:rsid w:val="00A034ED"/>
    <w:rsid w:val="00A25D69"/>
    <w:rsid w:val="00A266F5"/>
    <w:rsid w:val="00A34258"/>
    <w:rsid w:val="00A44B55"/>
    <w:rsid w:val="00A54EAF"/>
    <w:rsid w:val="00A5738C"/>
    <w:rsid w:val="00A66C68"/>
    <w:rsid w:val="00A750A5"/>
    <w:rsid w:val="00A8349D"/>
    <w:rsid w:val="00A86ED5"/>
    <w:rsid w:val="00A94B33"/>
    <w:rsid w:val="00A967FC"/>
    <w:rsid w:val="00AA5DA7"/>
    <w:rsid w:val="00AD2BB0"/>
    <w:rsid w:val="00AE4B45"/>
    <w:rsid w:val="00AF550C"/>
    <w:rsid w:val="00B03D4E"/>
    <w:rsid w:val="00B062F3"/>
    <w:rsid w:val="00B1090B"/>
    <w:rsid w:val="00B158CA"/>
    <w:rsid w:val="00B17B56"/>
    <w:rsid w:val="00B22DB4"/>
    <w:rsid w:val="00B3251C"/>
    <w:rsid w:val="00B363B1"/>
    <w:rsid w:val="00B47C2D"/>
    <w:rsid w:val="00B75160"/>
    <w:rsid w:val="00B75EB1"/>
    <w:rsid w:val="00B81E63"/>
    <w:rsid w:val="00B91451"/>
    <w:rsid w:val="00B938F1"/>
    <w:rsid w:val="00B94EAE"/>
    <w:rsid w:val="00B974BF"/>
    <w:rsid w:val="00BB1574"/>
    <w:rsid w:val="00BB4408"/>
    <w:rsid w:val="00BC111F"/>
    <w:rsid w:val="00BC11F8"/>
    <w:rsid w:val="00BD47D0"/>
    <w:rsid w:val="00BF067D"/>
    <w:rsid w:val="00BF3839"/>
    <w:rsid w:val="00C07D9B"/>
    <w:rsid w:val="00C222F0"/>
    <w:rsid w:val="00C3688E"/>
    <w:rsid w:val="00C44171"/>
    <w:rsid w:val="00C6172C"/>
    <w:rsid w:val="00C61FC7"/>
    <w:rsid w:val="00C727D4"/>
    <w:rsid w:val="00C76FF4"/>
    <w:rsid w:val="00C77B5C"/>
    <w:rsid w:val="00CA17F7"/>
    <w:rsid w:val="00CA1E4A"/>
    <w:rsid w:val="00CA4211"/>
    <w:rsid w:val="00CA69A2"/>
    <w:rsid w:val="00CC53AD"/>
    <w:rsid w:val="00CD24C3"/>
    <w:rsid w:val="00CD55B7"/>
    <w:rsid w:val="00CE0A50"/>
    <w:rsid w:val="00CE213E"/>
    <w:rsid w:val="00CE659A"/>
    <w:rsid w:val="00CE66B1"/>
    <w:rsid w:val="00CF14A3"/>
    <w:rsid w:val="00CF65A9"/>
    <w:rsid w:val="00D03BBF"/>
    <w:rsid w:val="00D24354"/>
    <w:rsid w:val="00D25062"/>
    <w:rsid w:val="00D45B0E"/>
    <w:rsid w:val="00D63846"/>
    <w:rsid w:val="00D742DE"/>
    <w:rsid w:val="00D872A8"/>
    <w:rsid w:val="00D87979"/>
    <w:rsid w:val="00D9625D"/>
    <w:rsid w:val="00D97322"/>
    <w:rsid w:val="00D97B16"/>
    <w:rsid w:val="00DA440F"/>
    <w:rsid w:val="00DE2927"/>
    <w:rsid w:val="00DE415C"/>
    <w:rsid w:val="00DF169B"/>
    <w:rsid w:val="00DF6EAD"/>
    <w:rsid w:val="00E204A9"/>
    <w:rsid w:val="00E27676"/>
    <w:rsid w:val="00E52D7E"/>
    <w:rsid w:val="00E702A2"/>
    <w:rsid w:val="00E77D1C"/>
    <w:rsid w:val="00EA0F69"/>
    <w:rsid w:val="00EC3078"/>
    <w:rsid w:val="00ED1E17"/>
    <w:rsid w:val="00ED2F68"/>
    <w:rsid w:val="00EE21BE"/>
    <w:rsid w:val="00EF10E0"/>
    <w:rsid w:val="00EF1409"/>
    <w:rsid w:val="00F02383"/>
    <w:rsid w:val="00F02AF9"/>
    <w:rsid w:val="00F1032F"/>
    <w:rsid w:val="00F15EE6"/>
    <w:rsid w:val="00F51005"/>
    <w:rsid w:val="00F61BB8"/>
    <w:rsid w:val="00F646CF"/>
    <w:rsid w:val="00F70952"/>
    <w:rsid w:val="00F7311A"/>
    <w:rsid w:val="00F7473B"/>
    <w:rsid w:val="00F75E23"/>
    <w:rsid w:val="00FA1381"/>
    <w:rsid w:val="00FB1758"/>
    <w:rsid w:val="00FB69D5"/>
    <w:rsid w:val="00FB7F9A"/>
    <w:rsid w:val="00FC24BA"/>
    <w:rsid w:val="00FD2274"/>
    <w:rsid w:val="00FD4AB9"/>
    <w:rsid w:val="00FE3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2BFC8"/>
  <w15:chartTrackingRefBased/>
  <w15:docId w15:val="{30F60FE8-CF4B-4257-87D8-6FF28D79A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285D"/>
    <w:pPr>
      <w:spacing w:line="252" w:lineRule="auto"/>
    </w:pPr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9002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80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Horatiu Albu</dc:creator>
  <cp:keywords/>
  <dc:description/>
  <cp:lastModifiedBy>Horatiu Albu</cp:lastModifiedBy>
  <cp:revision>301</cp:revision>
  <cp:lastPrinted>2024-02-16T11:44:00Z</cp:lastPrinted>
  <dcterms:created xsi:type="dcterms:W3CDTF">2021-05-24T13:22:00Z</dcterms:created>
  <dcterms:modified xsi:type="dcterms:W3CDTF">2025-02-10T12:26:00Z</dcterms:modified>
</cp:coreProperties>
</file>